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C5" w:rsidRDefault="00C74840" w:rsidP="00655618">
      <w:pPr>
        <w:spacing w:after="0"/>
        <w:jc w:val="center"/>
        <w:rPr>
          <w:rFonts w:ascii="Times New Roman" w:hAnsi="Times New Roman" w:cs="Times New Roman"/>
          <w:b/>
          <w:sz w:val="32"/>
          <w:szCs w:val="32"/>
        </w:rPr>
      </w:pPr>
      <w:r>
        <w:rPr>
          <w:rFonts w:ascii="Times New Roman" w:hAnsi="Times New Roman" w:cs="Times New Roman"/>
          <w:b/>
          <w:sz w:val="32"/>
          <w:szCs w:val="32"/>
        </w:rPr>
        <w:t>ДОКЛАД</w:t>
      </w:r>
    </w:p>
    <w:p w:rsidR="00C96AC5" w:rsidRDefault="005D1D0D" w:rsidP="00655618">
      <w:pPr>
        <w:spacing w:after="0"/>
        <w:jc w:val="center"/>
        <w:rPr>
          <w:color w:val="000000"/>
        </w:rPr>
      </w:pPr>
      <w:proofErr w:type="spellStart"/>
      <w:r>
        <w:rPr>
          <w:rFonts w:ascii="Times New Roman" w:hAnsi="Times New Roman" w:cs="Times New Roman"/>
          <w:b/>
          <w:color w:val="000000"/>
          <w:sz w:val="32"/>
          <w:szCs w:val="32"/>
        </w:rPr>
        <w:t>И.о</w:t>
      </w:r>
      <w:proofErr w:type="spellEnd"/>
      <w:r>
        <w:rPr>
          <w:rFonts w:ascii="Times New Roman" w:hAnsi="Times New Roman" w:cs="Times New Roman"/>
          <w:b/>
          <w:color w:val="000000"/>
          <w:sz w:val="32"/>
          <w:szCs w:val="32"/>
        </w:rPr>
        <w:t xml:space="preserve">. </w:t>
      </w:r>
      <w:r w:rsidR="00C74840">
        <w:rPr>
          <w:rFonts w:ascii="Times New Roman" w:hAnsi="Times New Roman" w:cs="Times New Roman"/>
          <w:b/>
          <w:color w:val="000000"/>
          <w:sz w:val="32"/>
          <w:szCs w:val="32"/>
        </w:rPr>
        <w:t xml:space="preserve">начальника отдела общего промышленного надзора по </w:t>
      </w:r>
      <w:r>
        <w:rPr>
          <w:rFonts w:ascii="Times New Roman" w:hAnsi="Times New Roman" w:cs="Times New Roman"/>
          <w:b/>
          <w:color w:val="000000"/>
          <w:sz w:val="32"/>
          <w:szCs w:val="32"/>
        </w:rPr>
        <w:t>Ярославской и Костромской областям</w:t>
      </w:r>
      <w:r w:rsidR="00C74840">
        <w:rPr>
          <w:rFonts w:ascii="Times New Roman" w:hAnsi="Times New Roman" w:cs="Times New Roman"/>
          <w:b/>
          <w:color w:val="000000"/>
          <w:sz w:val="32"/>
          <w:szCs w:val="32"/>
        </w:rPr>
        <w:t xml:space="preserve"> Центрального управления </w:t>
      </w:r>
      <w:proofErr w:type="spellStart"/>
      <w:r w:rsidR="00C74840">
        <w:rPr>
          <w:rFonts w:ascii="Times New Roman" w:hAnsi="Times New Roman" w:cs="Times New Roman"/>
          <w:b/>
          <w:color w:val="000000"/>
          <w:sz w:val="32"/>
          <w:szCs w:val="32"/>
        </w:rPr>
        <w:t>Ростехнадзора</w:t>
      </w:r>
      <w:proofErr w:type="spellEnd"/>
      <w:r w:rsidR="00C74840">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Голубевой</w:t>
      </w:r>
      <w:r w:rsidR="00C74840">
        <w:rPr>
          <w:rFonts w:ascii="Times New Roman" w:hAnsi="Times New Roman" w:cs="Times New Roman"/>
          <w:b/>
          <w:color w:val="000000"/>
          <w:sz w:val="32"/>
          <w:szCs w:val="32"/>
        </w:rPr>
        <w:t xml:space="preserve"> Марины </w:t>
      </w:r>
      <w:r>
        <w:rPr>
          <w:rFonts w:ascii="Times New Roman" w:hAnsi="Times New Roman" w:cs="Times New Roman"/>
          <w:b/>
          <w:color w:val="000000"/>
          <w:sz w:val="32"/>
          <w:szCs w:val="32"/>
        </w:rPr>
        <w:t>Владимировны</w:t>
      </w:r>
      <w:r w:rsidR="00C74840">
        <w:rPr>
          <w:rFonts w:ascii="Times New Roman" w:hAnsi="Times New Roman" w:cs="Times New Roman"/>
          <w:b/>
          <w:color w:val="000000"/>
          <w:sz w:val="32"/>
          <w:szCs w:val="32"/>
        </w:rPr>
        <w:t xml:space="preserve"> на тему: «Основные показатели надзорной деятельности отдела общего промышленного надзора по </w:t>
      </w:r>
      <w:r>
        <w:rPr>
          <w:rFonts w:ascii="Times New Roman" w:hAnsi="Times New Roman" w:cs="Times New Roman"/>
          <w:b/>
          <w:color w:val="000000"/>
          <w:sz w:val="32"/>
          <w:szCs w:val="32"/>
        </w:rPr>
        <w:t>Ярославской и Костромской областям</w:t>
      </w:r>
      <w:r w:rsidR="00C74840">
        <w:rPr>
          <w:rFonts w:ascii="Times New Roman" w:hAnsi="Times New Roman" w:cs="Times New Roman"/>
          <w:b/>
          <w:color w:val="000000"/>
          <w:sz w:val="32"/>
          <w:szCs w:val="32"/>
        </w:rPr>
        <w:br/>
        <w:t xml:space="preserve">по итогам первого </w:t>
      </w:r>
      <w:r>
        <w:rPr>
          <w:rFonts w:ascii="Times New Roman" w:hAnsi="Times New Roman" w:cs="Times New Roman"/>
          <w:b/>
          <w:color w:val="000000"/>
          <w:sz w:val="32"/>
          <w:szCs w:val="32"/>
        </w:rPr>
        <w:t>полугодия</w:t>
      </w:r>
      <w:r w:rsidR="00C74840">
        <w:rPr>
          <w:rFonts w:ascii="Times New Roman" w:hAnsi="Times New Roman" w:cs="Times New Roman"/>
          <w:b/>
          <w:color w:val="000000"/>
          <w:sz w:val="32"/>
          <w:szCs w:val="32"/>
        </w:rPr>
        <w:t xml:space="preserve"> 202</w:t>
      </w:r>
      <w:r w:rsidR="00655618">
        <w:rPr>
          <w:rFonts w:ascii="Times New Roman" w:hAnsi="Times New Roman" w:cs="Times New Roman"/>
          <w:b/>
          <w:color w:val="000000"/>
          <w:sz w:val="32"/>
          <w:szCs w:val="32"/>
        </w:rPr>
        <w:t>4</w:t>
      </w:r>
      <w:r w:rsidR="00C74840">
        <w:rPr>
          <w:rFonts w:ascii="Times New Roman" w:hAnsi="Times New Roman" w:cs="Times New Roman"/>
          <w:b/>
          <w:color w:val="000000"/>
          <w:sz w:val="32"/>
          <w:szCs w:val="32"/>
        </w:rPr>
        <w:t xml:space="preserve"> года»</w:t>
      </w:r>
    </w:p>
    <w:p w:rsidR="00C96AC5" w:rsidRDefault="00C96AC5" w:rsidP="00655618">
      <w:pPr>
        <w:spacing w:after="0"/>
        <w:jc w:val="center"/>
        <w:rPr>
          <w:rFonts w:ascii="Times New Roman" w:hAnsi="Times New Roman" w:cs="Times New Roman"/>
          <w:b/>
          <w:sz w:val="32"/>
          <w:szCs w:val="32"/>
        </w:rPr>
      </w:pPr>
    </w:p>
    <w:p w:rsidR="00C96AC5" w:rsidRDefault="00C74840" w:rsidP="00655618">
      <w:pPr>
        <w:spacing w:after="0"/>
        <w:ind w:firstLine="709"/>
        <w:jc w:val="both"/>
      </w:pPr>
      <w:r>
        <w:rPr>
          <w:rFonts w:ascii="Times New Roman" w:hAnsi="Times New Roman" w:cs="Times New Roman"/>
          <w:sz w:val="32"/>
          <w:szCs w:val="32"/>
        </w:rPr>
        <w:t xml:space="preserve">Сегодня в своём докладе я расскажу о результатах работы отдела общего промышленного надзора по </w:t>
      </w:r>
      <w:r w:rsidR="005D1D0D" w:rsidRPr="005D1D0D">
        <w:rPr>
          <w:rFonts w:ascii="Times New Roman" w:hAnsi="Times New Roman" w:cs="Times New Roman"/>
          <w:sz w:val="32"/>
          <w:szCs w:val="32"/>
        </w:rPr>
        <w:t>Ярославской и Костромской областям</w:t>
      </w:r>
      <w:r>
        <w:rPr>
          <w:rFonts w:ascii="Times New Roman" w:hAnsi="Times New Roman" w:cs="Times New Roman"/>
          <w:sz w:val="32"/>
          <w:szCs w:val="32"/>
        </w:rPr>
        <w:t xml:space="preserve"> Центрального управления Ростехнадзора по итогам первого </w:t>
      </w:r>
      <w:r w:rsidR="005D1D0D">
        <w:rPr>
          <w:rFonts w:ascii="Times New Roman" w:hAnsi="Times New Roman" w:cs="Times New Roman"/>
          <w:sz w:val="32"/>
          <w:szCs w:val="32"/>
        </w:rPr>
        <w:t>полугодия</w:t>
      </w:r>
      <w:r>
        <w:rPr>
          <w:rFonts w:ascii="Times New Roman" w:hAnsi="Times New Roman" w:cs="Times New Roman"/>
          <w:sz w:val="32"/>
          <w:szCs w:val="32"/>
        </w:rPr>
        <w:t xml:space="preserve"> 202</w:t>
      </w:r>
      <w:r w:rsidR="00655618">
        <w:rPr>
          <w:rFonts w:ascii="Times New Roman" w:hAnsi="Times New Roman" w:cs="Times New Roman"/>
          <w:sz w:val="32"/>
          <w:szCs w:val="32"/>
        </w:rPr>
        <w:t>4</w:t>
      </w:r>
      <w:r>
        <w:rPr>
          <w:rFonts w:ascii="Times New Roman" w:hAnsi="Times New Roman" w:cs="Times New Roman"/>
          <w:sz w:val="32"/>
          <w:szCs w:val="32"/>
        </w:rPr>
        <w:t xml:space="preserve"> года.</w:t>
      </w:r>
    </w:p>
    <w:p w:rsidR="00D838B4" w:rsidRDefault="00C74840"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Отдел осуществляет контрольно-надзорные полномочия в отношении организаций, осуществляющих эксплуатацию опасных производственных объектов. </w:t>
      </w:r>
    </w:p>
    <w:p w:rsidR="003D19E1" w:rsidRDefault="003D19E1"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p>
    <w:p w:rsidR="003D19E1" w:rsidRDefault="003D19E1"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Слайд 2</w:t>
      </w:r>
    </w:p>
    <w:p w:rsidR="00C96AC5" w:rsidRDefault="00D838B4" w:rsidP="00655618">
      <w:pPr>
        <w:pStyle w:val="ac"/>
        <w:spacing w:after="0"/>
        <w:ind w:left="0" w:firstLine="709"/>
        <w:contextualSpacing w:val="0"/>
        <w:jc w:val="both"/>
      </w:pPr>
      <w:r w:rsidRPr="00D838B4">
        <w:rPr>
          <w:rFonts w:ascii="Times New Roman" w:hAnsi="Times New Roman" w:cs="Times New Roman"/>
          <w:color w:val="000000"/>
          <w:sz w:val="32"/>
          <w:szCs w:val="32"/>
          <w:shd w:val="clear" w:color="auto" w:fill="FFFFFF"/>
        </w:rPr>
        <w:t xml:space="preserve">На территории </w:t>
      </w:r>
      <w:r w:rsidR="005D1D0D">
        <w:rPr>
          <w:rFonts w:ascii="Times New Roman" w:hAnsi="Times New Roman" w:cs="Times New Roman"/>
          <w:color w:val="000000"/>
          <w:sz w:val="32"/>
          <w:szCs w:val="32"/>
          <w:shd w:val="clear" w:color="auto" w:fill="FFFFFF"/>
        </w:rPr>
        <w:t>Костромской</w:t>
      </w:r>
      <w:r w:rsidRPr="00D838B4">
        <w:rPr>
          <w:rFonts w:ascii="Times New Roman" w:hAnsi="Times New Roman" w:cs="Times New Roman"/>
          <w:color w:val="000000"/>
          <w:sz w:val="32"/>
          <w:szCs w:val="32"/>
          <w:shd w:val="clear" w:color="auto" w:fill="FFFFFF"/>
        </w:rPr>
        <w:t xml:space="preserve"> области по</w:t>
      </w:r>
      <w:r w:rsidR="005D1D0D">
        <w:rPr>
          <w:rFonts w:ascii="Times New Roman" w:hAnsi="Times New Roman" w:cs="Times New Roman"/>
          <w:color w:val="000000"/>
          <w:sz w:val="32"/>
          <w:szCs w:val="32"/>
          <w:shd w:val="clear" w:color="auto" w:fill="FFFFFF"/>
        </w:rPr>
        <w:t>д</w:t>
      </w:r>
      <w:r w:rsidRPr="00D838B4">
        <w:rPr>
          <w:rFonts w:ascii="Times New Roman" w:hAnsi="Times New Roman" w:cs="Times New Roman"/>
          <w:color w:val="000000"/>
          <w:sz w:val="32"/>
          <w:szCs w:val="32"/>
          <w:shd w:val="clear" w:color="auto" w:fill="FFFFFF"/>
        </w:rPr>
        <w:t xml:space="preserve"> надзором находится</w:t>
      </w:r>
      <w:r w:rsidR="00C74840">
        <w:rPr>
          <w:rFonts w:ascii="Times New Roman" w:hAnsi="Times New Roman" w:cs="Times New Roman"/>
          <w:color w:val="000000"/>
          <w:sz w:val="32"/>
          <w:szCs w:val="32"/>
          <w:shd w:val="clear" w:color="auto" w:fill="FFFFFF"/>
        </w:rPr>
        <w:t>:</w:t>
      </w:r>
    </w:p>
    <w:p w:rsidR="00C96AC5" w:rsidRDefault="00C74840" w:rsidP="00655618">
      <w:pPr>
        <w:pStyle w:val="ac"/>
        <w:spacing w:after="0"/>
        <w:ind w:left="0" w:firstLine="709"/>
        <w:contextualSpacing w:val="0"/>
        <w:jc w:val="both"/>
      </w:pPr>
      <w:r>
        <w:rPr>
          <w:rFonts w:ascii="Times New Roman" w:hAnsi="Times New Roman" w:cs="Times New Roman"/>
          <w:color w:val="000000"/>
          <w:sz w:val="32"/>
          <w:szCs w:val="32"/>
          <w:shd w:val="clear" w:color="auto" w:fill="FFFFFF"/>
        </w:rPr>
        <w:t xml:space="preserve">– </w:t>
      </w:r>
      <w:r w:rsidR="005D1D0D">
        <w:rPr>
          <w:rFonts w:ascii="Times New Roman" w:hAnsi="Times New Roman" w:cs="Times New Roman"/>
          <w:b/>
          <w:color w:val="000000"/>
          <w:sz w:val="32"/>
          <w:szCs w:val="32"/>
          <w:shd w:val="clear" w:color="auto" w:fill="FFFFFF"/>
        </w:rPr>
        <w:t>354</w:t>
      </w:r>
      <w:r>
        <w:rPr>
          <w:rFonts w:ascii="Times New Roman" w:hAnsi="Times New Roman" w:cs="Times New Roman"/>
          <w:color w:val="000000"/>
          <w:sz w:val="32"/>
          <w:szCs w:val="32"/>
          <w:shd w:val="clear" w:color="auto" w:fill="FFFFFF"/>
        </w:rPr>
        <w:t xml:space="preserve"> поднадзорны</w:t>
      </w:r>
      <w:r w:rsidR="00655618">
        <w:rPr>
          <w:rFonts w:ascii="Times New Roman" w:hAnsi="Times New Roman" w:cs="Times New Roman"/>
          <w:color w:val="000000"/>
          <w:sz w:val="32"/>
          <w:szCs w:val="32"/>
          <w:shd w:val="clear" w:color="auto" w:fill="FFFFFF"/>
        </w:rPr>
        <w:t>е</w:t>
      </w:r>
      <w:r>
        <w:rPr>
          <w:rFonts w:ascii="Times New Roman" w:hAnsi="Times New Roman" w:cs="Times New Roman"/>
          <w:color w:val="000000"/>
          <w:sz w:val="32"/>
          <w:szCs w:val="32"/>
          <w:shd w:val="clear" w:color="auto" w:fill="FFFFFF"/>
        </w:rPr>
        <w:t xml:space="preserve"> организаци</w:t>
      </w:r>
      <w:r w:rsidR="00655618">
        <w:rPr>
          <w:rFonts w:ascii="Times New Roman" w:hAnsi="Times New Roman" w:cs="Times New Roman"/>
          <w:color w:val="000000"/>
          <w:sz w:val="32"/>
          <w:szCs w:val="32"/>
          <w:shd w:val="clear" w:color="auto" w:fill="FFFFFF"/>
        </w:rPr>
        <w:t>и</w:t>
      </w:r>
      <w:r w:rsidR="00D838B4">
        <w:rPr>
          <w:rFonts w:ascii="Times New Roman" w:hAnsi="Times New Roman" w:cs="Times New Roman"/>
          <w:color w:val="000000"/>
          <w:sz w:val="32"/>
          <w:szCs w:val="32"/>
          <w:shd w:val="clear" w:color="auto" w:fill="FFFFFF"/>
        </w:rPr>
        <w:t>,</w:t>
      </w:r>
      <w:r>
        <w:rPr>
          <w:rFonts w:ascii="Times New Roman" w:hAnsi="Times New Roman" w:cs="Times New Roman"/>
          <w:color w:val="000000"/>
          <w:sz w:val="32"/>
          <w:szCs w:val="32"/>
          <w:shd w:val="clear" w:color="auto" w:fill="FFFFFF"/>
        </w:rPr>
        <w:t xml:space="preserve"> эксплуатирую</w:t>
      </w:r>
      <w:r w:rsidR="00D838B4">
        <w:rPr>
          <w:rFonts w:ascii="Times New Roman" w:hAnsi="Times New Roman" w:cs="Times New Roman"/>
          <w:color w:val="000000"/>
          <w:sz w:val="32"/>
          <w:szCs w:val="32"/>
          <w:shd w:val="clear" w:color="auto" w:fill="FFFFFF"/>
        </w:rPr>
        <w:t>щие</w:t>
      </w:r>
      <w:r>
        <w:rPr>
          <w:rFonts w:ascii="Times New Roman" w:hAnsi="Times New Roman" w:cs="Times New Roman"/>
          <w:color w:val="000000"/>
          <w:sz w:val="32"/>
          <w:szCs w:val="32"/>
          <w:shd w:val="clear" w:color="auto" w:fill="FFFFFF"/>
        </w:rPr>
        <w:t xml:space="preserve"> </w:t>
      </w:r>
      <w:r w:rsidR="005D1D0D">
        <w:rPr>
          <w:rFonts w:ascii="Times New Roman" w:hAnsi="Times New Roman" w:cs="Times New Roman"/>
          <w:color w:val="000000"/>
          <w:sz w:val="32"/>
          <w:szCs w:val="32"/>
          <w:shd w:val="clear" w:color="auto" w:fill="FFFFFF"/>
        </w:rPr>
        <w:t>782</w:t>
      </w:r>
      <w:r>
        <w:rPr>
          <w:rFonts w:ascii="Times New Roman" w:hAnsi="Times New Roman" w:cs="Times New Roman"/>
          <w:b/>
          <w:color w:val="000000"/>
          <w:sz w:val="32"/>
          <w:szCs w:val="32"/>
          <w:shd w:val="clear" w:color="auto" w:fill="FFFFFF"/>
        </w:rPr>
        <w:t xml:space="preserve"> опасны</w:t>
      </w:r>
      <w:r w:rsidR="005D1D0D">
        <w:rPr>
          <w:rFonts w:ascii="Times New Roman" w:hAnsi="Times New Roman" w:cs="Times New Roman"/>
          <w:b/>
          <w:color w:val="000000"/>
          <w:sz w:val="32"/>
          <w:szCs w:val="32"/>
          <w:shd w:val="clear" w:color="auto" w:fill="FFFFFF"/>
        </w:rPr>
        <w:t>х</w:t>
      </w:r>
      <w:r>
        <w:rPr>
          <w:rFonts w:ascii="Times New Roman" w:hAnsi="Times New Roman" w:cs="Times New Roman"/>
          <w:b/>
          <w:color w:val="000000"/>
          <w:sz w:val="32"/>
          <w:szCs w:val="32"/>
          <w:shd w:val="clear" w:color="auto" w:fill="FFFFFF"/>
        </w:rPr>
        <w:t xml:space="preserve"> производственны</w:t>
      </w:r>
      <w:r w:rsidR="005D1D0D">
        <w:rPr>
          <w:rFonts w:ascii="Times New Roman" w:hAnsi="Times New Roman" w:cs="Times New Roman"/>
          <w:b/>
          <w:color w:val="000000"/>
          <w:sz w:val="32"/>
          <w:szCs w:val="32"/>
          <w:shd w:val="clear" w:color="auto" w:fill="FFFFFF"/>
        </w:rPr>
        <w:t>х</w:t>
      </w:r>
      <w:r>
        <w:rPr>
          <w:rFonts w:ascii="Times New Roman" w:hAnsi="Times New Roman" w:cs="Times New Roman"/>
          <w:b/>
          <w:color w:val="000000"/>
          <w:sz w:val="32"/>
          <w:szCs w:val="32"/>
          <w:shd w:val="clear" w:color="auto" w:fill="FFFFFF"/>
        </w:rPr>
        <w:t xml:space="preserve"> объект</w:t>
      </w:r>
      <w:r w:rsidR="005D1D0D">
        <w:rPr>
          <w:rFonts w:ascii="Times New Roman" w:hAnsi="Times New Roman" w:cs="Times New Roman"/>
          <w:b/>
          <w:color w:val="000000"/>
          <w:sz w:val="32"/>
          <w:szCs w:val="32"/>
          <w:shd w:val="clear" w:color="auto" w:fill="FFFFFF"/>
        </w:rPr>
        <w:t>ов</w:t>
      </w:r>
      <w:r>
        <w:rPr>
          <w:rFonts w:ascii="Times New Roman" w:hAnsi="Times New Roman" w:cs="Times New Roman"/>
          <w:color w:val="000000"/>
          <w:sz w:val="32"/>
          <w:szCs w:val="32"/>
          <w:shd w:val="clear" w:color="auto" w:fill="FFFFFF"/>
        </w:rPr>
        <w:t xml:space="preserve"> (в том числе: </w:t>
      </w:r>
      <w:r>
        <w:rPr>
          <w:rFonts w:ascii="Times New Roman" w:hAnsi="Times New Roman" w:cs="Times New Roman"/>
          <w:b/>
          <w:color w:val="000000"/>
          <w:sz w:val="32"/>
          <w:szCs w:val="32"/>
          <w:shd w:val="clear" w:color="auto" w:fill="FFFFFF"/>
          <w:lang w:val="en-US"/>
        </w:rPr>
        <w:t>II</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r>
        <w:rPr>
          <w:rFonts w:ascii="Times New Roman" w:hAnsi="Times New Roman" w:cs="Times New Roman"/>
          <w:b/>
          <w:color w:val="000000"/>
          <w:sz w:val="32"/>
          <w:szCs w:val="32"/>
          <w:shd w:val="clear" w:color="auto" w:fill="FFFFFF"/>
        </w:rPr>
        <w:t xml:space="preserve"> –</w:t>
      </w:r>
      <w:r w:rsidR="00655618">
        <w:rPr>
          <w:rFonts w:ascii="Times New Roman" w:hAnsi="Times New Roman" w:cs="Times New Roman"/>
          <w:b/>
          <w:color w:val="000000"/>
          <w:sz w:val="32"/>
          <w:szCs w:val="32"/>
          <w:shd w:val="clear" w:color="auto" w:fill="FFFFFF"/>
        </w:rPr>
        <w:t>4</w:t>
      </w:r>
      <w:r>
        <w:rPr>
          <w:rFonts w:ascii="Times New Roman" w:hAnsi="Times New Roman" w:cs="Times New Roman"/>
          <w:b/>
          <w:color w:val="000000"/>
          <w:sz w:val="32"/>
          <w:szCs w:val="32"/>
          <w:shd w:val="clear" w:color="auto" w:fill="FFFFFF"/>
        </w:rPr>
        <w:t xml:space="preserve"> объект</w:t>
      </w:r>
      <w:r w:rsidR="005D1D0D">
        <w:rPr>
          <w:rFonts w:ascii="Times New Roman" w:hAnsi="Times New Roman" w:cs="Times New Roman"/>
          <w:b/>
          <w:color w:val="000000"/>
          <w:sz w:val="32"/>
          <w:szCs w:val="32"/>
          <w:shd w:val="clear" w:color="auto" w:fill="FFFFFF"/>
        </w:rPr>
        <w:t>а</w:t>
      </w:r>
      <w:r>
        <w:rPr>
          <w:rFonts w:ascii="Times New Roman" w:hAnsi="Times New Roman" w:cs="Times New Roman"/>
          <w:color w:val="000000"/>
          <w:sz w:val="32"/>
          <w:szCs w:val="32"/>
          <w:shd w:val="clear" w:color="auto" w:fill="FFFFFF"/>
        </w:rPr>
        <w:t>,</w:t>
      </w:r>
      <w:r>
        <w:rPr>
          <w:rFonts w:ascii="Times New Roman" w:hAnsi="Times New Roman" w:cs="Times New Roman"/>
          <w:color w:val="000000"/>
          <w:sz w:val="32"/>
          <w:szCs w:val="32"/>
          <w:shd w:val="clear" w:color="auto" w:fill="FFFFFF"/>
        </w:rPr>
        <w:br/>
      </w:r>
      <w:r>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lang w:val="en-US"/>
        </w:rPr>
        <w:t>III</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r>
        <w:rPr>
          <w:rFonts w:ascii="Times New Roman" w:hAnsi="Times New Roman" w:cs="Times New Roman"/>
          <w:b/>
          <w:color w:val="000000"/>
          <w:sz w:val="32"/>
          <w:szCs w:val="32"/>
          <w:shd w:val="clear" w:color="auto" w:fill="FFFFFF"/>
        </w:rPr>
        <w:t xml:space="preserve"> – </w:t>
      </w:r>
      <w:r w:rsidR="005D1D0D">
        <w:rPr>
          <w:rFonts w:ascii="Times New Roman" w:hAnsi="Times New Roman" w:cs="Times New Roman"/>
          <w:b/>
          <w:color w:val="000000"/>
          <w:sz w:val="32"/>
          <w:szCs w:val="32"/>
          <w:shd w:val="clear" w:color="auto" w:fill="FFFFFF"/>
        </w:rPr>
        <w:t>420</w:t>
      </w:r>
      <w:r>
        <w:rPr>
          <w:rFonts w:ascii="Times New Roman" w:hAnsi="Times New Roman" w:cs="Times New Roman"/>
          <w:color w:val="000000"/>
          <w:sz w:val="32"/>
          <w:szCs w:val="32"/>
          <w:shd w:val="clear" w:color="auto" w:fill="FFFFFF"/>
        </w:rPr>
        <w:t xml:space="preserve">, </w:t>
      </w:r>
      <w:r>
        <w:rPr>
          <w:rFonts w:ascii="Times New Roman" w:hAnsi="Times New Roman" w:cs="Times New Roman"/>
          <w:b/>
          <w:color w:val="000000"/>
          <w:sz w:val="32"/>
          <w:szCs w:val="32"/>
          <w:shd w:val="clear" w:color="auto" w:fill="FFFFFF"/>
          <w:lang w:val="en-US"/>
        </w:rPr>
        <w:t>IV</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r>
        <w:rPr>
          <w:rFonts w:ascii="Times New Roman" w:hAnsi="Times New Roman" w:cs="Times New Roman"/>
          <w:b/>
          <w:color w:val="000000"/>
          <w:sz w:val="32"/>
          <w:szCs w:val="32"/>
          <w:shd w:val="clear" w:color="auto" w:fill="FFFFFF"/>
        </w:rPr>
        <w:t xml:space="preserve"> – </w:t>
      </w:r>
      <w:r w:rsidR="005D1D0D">
        <w:rPr>
          <w:rFonts w:ascii="Times New Roman" w:hAnsi="Times New Roman" w:cs="Times New Roman"/>
          <w:b/>
          <w:color w:val="000000"/>
          <w:sz w:val="32"/>
          <w:szCs w:val="32"/>
          <w:shd w:val="clear" w:color="auto" w:fill="FFFFFF"/>
        </w:rPr>
        <w:t>358</w:t>
      </w:r>
      <w:r>
        <w:rPr>
          <w:rFonts w:ascii="Times New Roman" w:hAnsi="Times New Roman" w:cs="Times New Roman"/>
          <w:color w:val="000000"/>
          <w:sz w:val="32"/>
          <w:szCs w:val="32"/>
          <w:shd w:val="clear" w:color="auto" w:fill="FFFFFF"/>
        </w:rPr>
        <w:t>);</w:t>
      </w:r>
    </w:p>
    <w:p w:rsidR="00C96AC5" w:rsidRDefault="00C96AC5"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p>
    <w:p w:rsidR="00C96AC5" w:rsidRDefault="00C74840" w:rsidP="00655618">
      <w:pPr>
        <w:pStyle w:val="ac"/>
        <w:spacing w:after="0"/>
        <w:ind w:left="0"/>
        <w:contextualSpacing w:val="0"/>
        <w:jc w:val="both"/>
      </w:pPr>
      <w:r>
        <w:rPr>
          <w:rFonts w:ascii="Times New Roman" w:hAnsi="Times New Roman" w:cs="Times New Roman"/>
          <w:b/>
          <w:sz w:val="32"/>
          <w:szCs w:val="32"/>
          <w:u w:val="single"/>
          <w:shd w:val="clear" w:color="auto" w:fill="FFFFFF"/>
        </w:rPr>
        <w:t>1. Аварии, несчастные случаи, инциденты.</w:t>
      </w:r>
    </w:p>
    <w:p w:rsidR="00C96AC5" w:rsidRDefault="00C96AC5" w:rsidP="00655618">
      <w:pPr>
        <w:pStyle w:val="ac"/>
        <w:spacing w:after="0"/>
        <w:ind w:left="0"/>
        <w:contextualSpacing w:val="0"/>
        <w:jc w:val="both"/>
        <w:rPr>
          <w:rFonts w:ascii="Times New Roman" w:hAnsi="Times New Roman" w:cs="Times New Roman"/>
          <w:color w:val="FF0000"/>
          <w:sz w:val="32"/>
          <w:szCs w:val="32"/>
          <w:u w:val="single"/>
          <w:shd w:val="clear" w:color="auto" w:fill="FFFFFF"/>
        </w:rPr>
      </w:pPr>
    </w:p>
    <w:p w:rsidR="003D19E1" w:rsidRPr="003D19E1" w:rsidRDefault="003D19E1" w:rsidP="00655618">
      <w:pPr>
        <w:pStyle w:val="ac"/>
        <w:spacing w:after="0"/>
        <w:ind w:left="0" w:firstLine="709"/>
        <w:contextualSpacing w:val="0"/>
        <w:jc w:val="both"/>
        <w:rPr>
          <w:rFonts w:ascii="Times New Roman" w:hAnsi="Times New Roman" w:cs="Times New Roman"/>
          <w:b/>
          <w:sz w:val="32"/>
          <w:szCs w:val="32"/>
          <w:shd w:val="clear" w:color="auto" w:fill="FFFFFF"/>
        </w:rPr>
      </w:pPr>
      <w:r w:rsidRPr="003D19E1">
        <w:rPr>
          <w:rFonts w:ascii="Times New Roman" w:hAnsi="Times New Roman" w:cs="Times New Roman"/>
          <w:b/>
          <w:sz w:val="32"/>
          <w:szCs w:val="32"/>
          <w:shd w:val="clear" w:color="auto" w:fill="FFFFFF"/>
        </w:rPr>
        <w:t xml:space="preserve">Слайд 3 </w:t>
      </w:r>
    </w:p>
    <w:p w:rsidR="00C96AC5" w:rsidRDefault="00655618" w:rsidP="00655618">
      <w:pPr>
        <w:pStyle w:val="ac"/>
        <w:spacing w:after="0"/>
        <w:ind w:left="0" w:firstLine="709"/>
        <w:contextualSpacing w:val="0"/>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В 1 </w:t>
      </w:r>
      <w:r w:rsidR="005D1D0D">
        <w:rPr>
          <w:rFonts w:ascii="Times New Roman" w:hAnsi="Times New Roman" w:cs="Times New Roman"/>
          <w:sz w:val="32"/>
          <w:szCs w:val="32"/>
          <w:shd w:val="clear" w:color="auto" w:fill="FFFFFF"/>
        </w:rPr>
        <w:t>полугодии</w:t>
      </w:r>
      <w:r>
        <w:rPr>
          <w:rFonts w:ascii="Times New Roman" w:hAnsi="Times New Roman" w:cs="Times New Roman"/>
          <w:sz w:val="32"/>
          <w:szCs w:val="32"/>
          <w:shd w:val="clear" w:color="auto" w:fill="FFFFFF"/>
        </w:rPr>
        <w:t xml:space="preserve"> </w:t>
      </w:r>
      <w:r w:rsidR="00C74840">
        <w:rPr>
          <w:rFonts w:ascii="Times New Roman" w:hAnsi="Times New Roman" w:cs="Times New Roman"/>
          <w:sz w:val="32"/>
          <w:szCs w:val="32"/>
          <w:shd w:val="clear" w:color="auto" w:fill="FFFFFF"/>
        </w:rPr>
        <w:t>202</w:t>
      </w:r>
      <w:r>
        <w:rPr>
          <w:rFonts w:ascii="Times New Roman" w:hAnsi="Times New Roman" w:cs="Times New Roman"/>
          <w:sz w:val="32"/>
          <w:szCs w:val="32"/>
          <w:shd w:val="clear" w:color="auto" w:fill="FFFFFF"/>
        </w:rPr>
        <w:t>4</w:t>
      </w:r>
      <w:r w:rsidR="00C74840">
        <w:rPr>
          <w:rFonts w:ascii="Times New Roman" w:hAnsi="Times New Roman" w:cs="Times New Roman"/>
          <w:sz w:val="32"/>
          <w:szCs w:val="32"/>
          <w:shd w:val="clear" w:color="auto" w:fill="FFFFFF"/>
        </w:rPr>
        <w:t xml:space="preserve"> г. на территории </w:t>
      </w:r>
      <w:r w:rsidR="005D1D0D">
        <w:rPr>
          <w:rFonts w:ascii="Times New Roman" w:hAnsi="Times New Roman" w:cs="Times New Roman"/>
          <w:sz w:val="32"/>
          <w:szCs w:val="32"/>
          <w:shd w:val="clear" w:color="auto" w:fill="FFFFFF"/>
        </w:rPr>
        <w:t>Костромской</w:t>
      </w:r>
      <w:r w:rsidR="00C74840">
        <w:rPr>
          <w:rFonts w:ascii="Times New Roman" w:hAnsi="Times New Roman" w:cs="Times New Roman"/>
          <w:sz w:val="32"/>
          <w:szCs w:val="32"/>
          <w:shd w:val="clear" w:color="auto" w:fill="FFFFFF"/>
        </w:rPr>
        <w:t xml:space="preserve"> области на опасных производственных объектах</w:t>
      </w:r>
      <w:r w:rsidRPr="00655618">
        <w:rPr>
          <w:rFonts w:ascii="Times New Roman" w:hAnsi="Times New Roman" w:cs="Times New Roman"/>
          <w:sz w:val="32"/>
          <w:szCs w:val="32"/>
          <w:shd w:val="clear" w:color="auto" w:fill="FFFFFF"/>
        </w:rPr>
        <w:t xml:space="preserve"> </w:t>
      </w:r>
      <w:r w:rsidR="005D1D0D">
        <w:rPr>
          <w:rFonts w:ascii="Times New Roman" w:hAnsi="Times New Roman" w:cs="Times New Roman"/>
          <w:sz w:val="32"/>
          <w:szCs w:val="32"/>
          <w:shd w:val="clear" w:color="auto" w:fill="FFFFFF"/>
        </w:rPr>
        <w:t xml:space="preserve">аварии, несчастные случаи </w:t>
      </w:r>
      <w:r>
        <w:rPr>
          <w:rFonts w:ascii="Times New Roman" w:hAnsi="Times New Roman" w:cs="Times New Roman"/>
          <w:sz w:val="32"/>
          <w:szCs w:val="32"/>
          <w:shd w:val="clear" w:color="auto" w:fill="FFFFFF"/>
        </w:rPr>
        <w:t>не зарегистрированы</w:t>
      </w:r>
      <w:r w:rsidR="00C74840">
        <w:rPr>
          <w:rFonts w:ascii="Times New Roman" w:hAnsi="Times New Roman" w:cs="Times New Roman"/>
          <w:sz w:val="32"/>
          <w:szCs w:val="32"/>
          <w:shd w:val="clear" w:color="auto" w:fill="FFFFFF"/>
        </w:rPr>
        <w:t xml:space="preserve">. </w:t>
      </w:r>
    </w:p>
    <w:p w:rsidR="003D19E1" w:rsidRPr="003D19E1" w:rsidRDefault="003D19E1" w:rsidP="00655618">
      <w:pPr>
        <w:pStyle w:val="ac"/>
        <w:spacing w:after="0"/>
        <w:ind w:left="0" w:firstLine="709"/>
        <w:contextualSpacing w:val="0"/>
        <w:jc w:val="both"/>
        <w:rPr>
          <w:rFonts w:ascii="Times New Roman" w:hAnsi="Times New Roman" w:cs="Times New Roman"/>
          <w:b/>
          <w:sz w:val="32"/>
          <w:szCs w:val="32"/>
          <w:shd w:val="clear" w:color="auto" w:fill="FFFFFF"/>
        </w:rPr>
      </w:pPr>
      <w:r w:rsidRPr="003D19E1">
        <w:rPr>
          <w:rFonts w:ascii="Times New Roman" w:hAnsi="Times New Roman" w:cs="Times New Roman"/>
          <w:b/>
          <w:sz w:val="32"/>
          <w:szCs w:val="32"/>
          <w:shd w:val="clear" w:color="auto" w:fill="FFFFFF"/>
        </w:rPr>
        <w:t>Слайд 4</w:t>
      </w:r>
    </w:p>
    <w:p w:rsidR="00D619C4" w:rsidRDefault="00D619C4" w:rsidP="00655618">
      <w:pPr>
        <w:pStyle w:val="ac"/>
        <w:spacing w:after="0"/>
        <w:ind w:left="0" w:firstLine="709"/>
        <w:contextualSpacing w:val="0"/>
        <w:jc w:val="both"/>
      </w:pPr>
      <w:r>
        <w:rPr>
          <w:rFonts w:ascii="Times New Roman" w:hAnsi="Times New Roman" w:cs="Times New Roman"/>
          <w:sz w:val="32"/>
          <w:szCs w:val="32"/>
          <w:shd w:val="clear" w:color="auto" w:fill="FFFFFF"/>
        </w:rPr>
        <w:t>В мае 2024 г. произошел инцидент на ОПО, эксплуатируемом филиалом «Костромская ГРЭС» АО «</w:t>
      </w:r>
      <w:proofErr w:type="spellStart"/>
      <w:r>
        <w:rPr>
          <w:rFonts w:ascii="Times New Roman" w:hAnsi="Times New Roman" w:cs="Times New Roman"/>
          <w:sz w:val="32"/>
          <w:szCs w:val="32"/>
          <w:shd w:val="clear" w:color="auto" w:fill="FFFFFF"/>
        </w:rPr>
        <w:t>Интер</w:t>
      </w:r>
      <w:proofErr w:type="spellEnd"/>
      <w:r>
        <w:rPr>
          <w:rFonts w:ascii="Times New Roman" w:hAnsi="Times New Roman" w:cs="Times New Roman"/>
          <w:sz w:val="32"/>
          <w:szCs w:val="32"/>
          <w:shd w:val="clear" w:color="auto" w:fill="FFFFFF"/>
        </w:rPr>
        <w:t xml:space="preserve"> РАО-</w:t>
      </w:r>
      <w:proofErr w:type="spellStart"/>
      <w:r>
        <w:rPr>
          <w:rFonts w:ascii="Times New Roman" w:hAnsi="Times New Roman" w:cs="Times New Roman"/>
          <w:sz w:val="32"/>
          <w:szCs w:val="32"/>
          <w:shd w:val="clear" w:color="auto" w:fill="FFFFFF"/>
        </w:rPr>
        <w:t>Электрогенерация</w:t>
      </w:r>
      <w:proofErr w:type="spellEnd"/>
      <w:r>
        <w:rPr>
          <w:rFonts w:ascii="Times New Roman" w:hAnsi="Times New Roman" w:cs="Times New Roman"/>
          <w:sz w:val="32"/>
          <w:szCs w:val="32"/>
          <w:shd w:val="clear" w:color="auto" w:fill="FFFFFF"/>
        </w:rPr>
        <w:t xml:space="preserve">». Повреждено техническое устройство </w:t>
      </w:r>
      <w:r w:rsidR="00865CF2">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энергоблок.</w:t>
      </w:r>
    </w:p>
    <w:p w:rsidR="00655618" w:rsidRDefault="00655618" w:rsidP="00655618">
      <w:pPr>
        <w:suppressAutoHyphens w:val="0"/>
        <w:spacing w:after="0"/>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lastRenderedPageBreak/>
        <w:t>Обращаю особое внимание руководителей теплоэнергетических предприятий о порядке квалификации происшествий на ОПО, связанных с повреждением котлов, сосудов, трубопроводов пара и горячей воды, и их элементов.</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w w:val="105"/>
          <w:sz w:val="32"/>
          <w:szCs w:val="32"/>
        </w:rPr>
        <w:t>В</w:t>
      </w:r>
      <w:r>
        <w:rPr>
          <w:rFonts w:ascii="Times New Roman" w:hAnsi="Times New Roman"/>
          <w:spacing w:val="80"/>
          <w:w w:val="150"/>
          <w:sz w:val="32"/>
          <w:szCs w:val="32"/>
        </w:rPr>
        <w:t xml:space="preserve"> </w:t>
      </w:r>
      <w:r>
        <w:rPr>
          <w:rFonts w:ascii="Times New Roman" w:hAnsi="Times New Roman"/>
          <w:w w:val="105"/>
          <w:sz w:val="32"/>
          <w:szCs w:val="32"/>
        </w:rPr>
        <w:t>соответствии</w:t>
      </w:r>
      <w:r>
        <w:rPr>
          <w:rFonts w:ascii="Times New Roman" w:hAnsi="Times New Roman"/>
          <w:spacing w:val="80"/>
          <w:w w:val="150"/>
          <w:sz w:val="32"/>
          <w:szCs w:val="32"/>
        </w:rPr>
        <w:t xml:space="preserve"> </w:t>
      </w:r>
      <w:r>
        <w:rPr>
          <w:rFonts w:ascii="Times New Roman" w:hAnsi="Times New Roman"/>
          <w:w w:val="105"/>
          <w:sz w:val="32"/>
          <w:szCs w:val="32"/>
        </w:rPr>
        <w:t>со</w:t>
      </w:r>
      <w:r>
        <w:rPr>
          <w:rFonts w:ascii="Times New Roman" w:hAnsi="Times New Roman"/>
          <w:spacing w:val="80"/>
          <w:w w:val="150"/>
          <w:sz w:val="32"/>
          <w:szCs w:val="32"/>
        </w:rPr>
        <w:t xml:space="preserve"> </w:t>
      </w:r>
      <w:r>
        <w:rPr>
          <w:rFonts w:ascii="Times New Roman" w:hAnsi="Times New Roman"/>
          <w:w w:val="105"/>
          <w:sz w:val="32"/>
          <w:szCs w:val="32"/>
        </w:rPr>
        <w:t>статьей</w:t>
      </w:r>
      <w:r>
        <w:rPr>
          <w:rFonts w:ascii="Times New Roman" w:hAnsi="Times New Roman"/>
          <w:spacing w:val="80"/>
          <w:w w:val="150"/>
          <w:sz w:val="32"/>
          <w:szCs w:val="32"/>
        </w:rPr>
        <w:t xml:space="preserve"> </w:t>
      </w:r>
      <w:r>
        <w:rPr>
          <w:rFonts w:ascii="Times New Roman" w:hAnsi="Times New Roman"/>
          <w:w w:val="105"/>
          <w:sz w:val="32"/>
          <w:szCs w:val="32"/>
        </w:rPr>
        <w:t>1</w:t>
      </w:r>
      <w:r>
        <w:rPr>
          <w:rFonts w:ascii="Times New Roman" w:hAnsi="Times New Roman"/>
          <w:spacing w:val="80"/>
          <w:w w:val="150"/>
          <w:sz w:val="32"/>
          <w:szCs w:val="32"/>
        </w:rPr>
        <w:t xml:space="preserve"> </w:t>
      </w:r>
      <w:r>
        <w:rPr>
          <w:rFonts w:ascii="Times New Roman" w:hAnsi="Times New Roman"/>
          <w:w w:val="105"/>
          <w:sz w:val="32"/>
          <w:szCs w:val="32"/>
        </w:rPr>
        <w:t>Федерального</w:t>
      </w:r>
      <w:r>
        <w:rPr>
          <w:rFonts w:ascii="Times New Roman" w:hAnsi="Times New Roman"/>
          <w:spacing w:val="80"/>
          <w:w w:val="150"/>
          <w:sz w:val="32"/>
          <w:szCs w:val="32"/>
        </w:rPr>
        <w:t xml:space="preserve"> </w:t>
      </w:r>
      <w:r>
        <w:rPr>
          <w:rFonts w:ascii="Times New Roman" w:hAnsi="Times New Roman"/>
          <w:w w:val="105"/>
          <w:sz w:val="32"/>
          <w:szCs w:val="32"/>
        </w:rPr>
        <w:t>закона</w:t>
      </w:r>
      <w:r>
        <w:rPr>
          <w:rFonts w:ascii="Times New Roman" w:hAnsi="Times New Roman"/>
          <w:spacing w:val="80"/>
          <w:w w:val="150"/>
          <w:sz w:val="32"/>
          <w:szCs w:val="32"/>
        </w:rPr>
        <w:br/>
      </w:r>
      <w:r>
        <w:rPr>
          <w:rFonts w:ascii="Times New Roman" w:hAnsi="Times New Roman"/>
          <w:w w:val="105"/>
          <w:sz w:val="32"/>
          <w:szCs w:val="32"/>
        </w:rPr>
        <w:t>от</w:t>
      </w:r>
      <w:r>
        <w:rPr>
          <w:rFonts w:ascii="Times New Roman" w:hAnsi="Times New Roman"/>
          <w:spacing w:val="80"/>
          <w:w w:val="150"/>
          <w:sz w:val="32"/>
          <w:szCs w:val="32"/>
        </w:rPr>
        <w:t xml:space="preserve"> </w:t>
      </w:r>
      <w:r>
        <w:rPr>
          <w:rFonts w:ascii="Times New Roman" w:hAnsi="Times New Roman"/>
          <w:w w:val="105"/>
          <w:sz w:val="32"/>
          <w:szCs w:val="32"/>
        </w:rPr>
        <w:t>21</w:t>
      </w:r>
      <w:r>
        <w:rPr>
          <w:rFonts w:ascii="Times New Roman" w:hAnsi="Times New Roman"/>
          <w:spacing w:val="80"/>
          <w:w w:val="150"/>
          <w:sz w:val="32"/>
          <w:szCs w:val="32"/>
        </w:rPr>
        <w:t xml:space="preserve"> </w:t>
      </w:r>
      <w:r>
        <w:rPr>
          <w:rFonts w:ascii="Times New Roman" w:hAnsi="Times New Roman"/>
          <w:w w:val="105"/>
          <w:sz w:val="32"/>
          <w:szCs w:val="32"/>
        </w:rPr>
        <w:t>июля 1997</w:t>
      </w:r>
      <w:r>
        <w:rPr>
          <w:rFonts w:ascii="Times New Roman" w:hAnsi="Times New Roman"/>
          <w:spacing w:val="-3"/>
          <w:w w:val="105"/>
          <w:sz w:val="32"/>
          <w:szCs w:val="32"/>
        </w:rPr>
        <w:t xml:space="preserve"> </w:t>
      </w:r>
      <w:r>
        <w:rPr>
          <w:rFonts w:ascii="Times New Roman" w:hAnsi="Times New Roman"/>
          <w:w w:val="105"/>
          <w:sz w:val="32"/>
          <w:szCs w:val="32"/>
        </w:rPr>
        <w:t>г.</w:t>
      </w:r>
      <w:r>
        <w:rPr>
          <w:rFonts w:ascii="Times New Roman" w:hAnsi="Times New Roman"/>
          <w:spacing w:val="-3"/>
          <w:w w:val="105"/>
          <w:sz w:val="32"/>
          <w:szCs w:val="32"/>
        </w:rPr>
        <w:t xml:space="preserve"> № </w:t>
      </w:r>
      <w:r>
        <w:rPr>
          <w:rFonts w:ascii="Times New Roman" w:hAnsi="Times New Roman"/>
          <w:w w:val="105"/>
          <w:sz w:val="32"/>
          <w:szCs w:val="32"/>
        </w:rPr>
        <w:t>116-ФЗ</w:t>
      </w:r>
      <w:r>
        <w:rPr>
          <w:rFonts w:ascii="Times New Roman" w:hAnsi="Times New Roman"/>
          <w:spacing w:val="-1"/>
          <w:w w:val="105"/>
          <w:sz w:val="32"/>
          <w:szCs w:val="32"/>
        </w:rPr>
        <w:t xml:space="preserve"> </w:t>
      </w:r>
      <w:r>
        <w:rPr>
          <w:rFonts w:ascii="Times New Roman" w:hAnsi="Times New Roman"/>
          <w:w w:val="105"/>
          <w:sz w:val="32"/>
          <w:szCs w:val="32"/>
        </w:rPr>
        <w:t>«О промышленной безопасности опасных производственных объектов»</w:t>
      </w:r>
      <w:r>
        <w:rPr>
          <w:rFonts w:ascii="Times New Roman" w:hAnsi="Times New Roman"/>
          <w:spacing w:val="-1"/>
          <w:w w:val="105"/>
          <w:sz w:val="32"/>
          <w:szCs w:val="32"/>
        </w:rPr>
        <w:t>:</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b/>
          <w:bCs/>
          <w:spacing w:val="-1"/>
          <w:w w:val="105"/>
          <w:sz w:val="32"/>
          <w:szCs w:val="32"/>
        </w:rPr>
        <w:t>авария</w:t>
      </w:r>
      <w:r>
        <w:rPr>
          <w:rFonts w:ascii="Times New Roman" w:hAnsi="Times New Roman"/>
          <w:spacing w:val="-1"/>
          <w:w w:val="105"/>
          <w:sz w:val="32"/>
          <w:szCs w:val="32"/>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b/>
          <w:bCs/>
          <w:w w:val="105"/>
          <w:sz w:val="32"/>
          <w:szCs w:val="32"/>
        </w:rPr>
        <w:t>инцидент</w:t>
      </w:r>
      <w:r>
        <w:rPr>
          <w:rFonts w:ascii="Times New Roman" w:hAnsi="Times New Roman"/>
          <w:spacing w:val="-3"/>
          <w:w w:val="105"/>
          <w:sz w:val="32"/>
          <w:szCs w:val="32"/>
        </w:rPr>
        <w:t xml:space="preserve"> </w:t>
      </w:r>
      <w:r>
        <w:rPr>
          <w:rFonts w:ascii="Times New Roman" w:hAnsi="Times New Roman"/>
          <w:w w:val="105"/>
          <w:sz w:val="32"/>
          <w:szCs w:val="32"/>
        </w:rPr>
        <w:t>-</w:t>
      </w:r>
      <w:r>
        <w:rPr>
          <w:rFonts w:ascii="Times New Roman" w:hAnsi="Times New Roman"/>
          <w:spacing w:val="-16"/>
          <w:w w:val="105"/>
          <w:sz w:val="32"/>
          <w:szCs w:val="32"/>
        </w:rPr>
        <w:t xml:space="preserve"> </w:t>
      </w:r>
      <w:r>
        <w:rPr>
          <w:rFonts w:ascii="Times New Roman" w:hAnsi="Times New Roman"/>
          <w:w w:val="105"/>
          <w:sz w:val="32"/>
          <w:szCs w:val="32"/>
        </w:rPr>
        <w:t>отказ</w:t>
      </w:r>
      <w:r>
        <w:rPr>
          <w:rFonts w:ascii="Times New Roman" w:hAnsi="Times New Roman"/>
          <w:spacing w:val="-2"/>
          <w:w w:val="105"/>
          <w:sz w:val="32"/>
          <w:szCs w:val="32"/>
        </w:rPr>
        <w:t xml:space="preserve"> </w:t>
      </w:r>
      <w:r>
        <w:rPr>
          <w:rFonts w:ascii="Times New Roman" w:hAnsi="Times New Roman"/>
          <w:w w:val="105"/>
          <w:sz w:val="32"/>
          <w:szCs w:val="32"/>
        </w:rPr>
        <w:t>или повреждение технических устройств, применяемых на опасном производственном</w:t>
      </w:r>
      <w:r>
        <w:rPr>
          <w:rFonts w:ascii="Times New Roman" w:hAnsi="Times New Roman"/>
          <w:spacing w:val="80"/>
          <w:w w:val="150"/>
          <w:sz w:val="32"/>
          <w:szCs w:val="32"/>
        </w:rPr>
        <w:t xml:space="preserve"> </w:t>
      </w:r>
      <w:r>
        <w:rPr>
          <w:rFonts w:ascii="Times New Roman" w:hAnsi="Times New Roman"/>
          <w:w w:val="105"/>
          <w:sz w:val="32"/>
          <w:szCs w:val="32"/>
        </w:rPr>
        <w:t>объекте,</w:t>
      </w:r>
      <w:r>
        <w:rPr>
          <w:rFonts w:ascii="Times New Roman" w:hAnsi="Times New Roman"/>
          <w:spacing w:val="80"/>
          <w:w w:val="150"/>
          <w:sz w:val="32"/>
          <w:szCs w:val="32"/>
        </w:rPr>
        <w:t xml:space="preserve"> </w:t>
      </w:r>
      <w:r>
        <w:rPr>
          <w:rFonts w:ascii="Times New Roman" w:hAnsi="Times New Roman"/>
          <w:w w:val="105"/>
          <w:sz w:val="32"/>
          <w:szCs w:val="32"/>
        </w:rPr>
        <w:t>отклонение</w:t>
      </w:r>
      <w:r>
        <w:rPr>
          <w:rFonts w:ascii="Times New Roman" w:hAnsi="Times New Roman"/>
          <w:spacing w:val="80"/>
          <w:w w:val="150"/>
          <w:sz w:val="32"/>
          <w:szCs w:val="32"/>
        </w:rPr>
        <w:t xml:space="preserve"> </w:t>
      </w:r>
      <w:r>
        <w:rPr>
          <w:rFonts w:ascii="Times New Roman" w:hAnsi="Times New Roman"/>
          <w:w w:val="105"/>
          <w:sz w:val="32"/>
          <w:szCs w:val="32"/>
        </w:rPr>
        <w:t>от</w:t>
      </w:r>
      <w:r>
        <w:rPr>
          <w:rFonts w:ascii="Times New Roman" w:hAnsi="Times New Roman"/>
          <w:spacing w:val="80"/>
          <w:w w:val="150"/>
          <w:sz w:val="32"/>
          <w:szCs w:val="32"/>
        </w:rPr>
        <w:t xml:space="preserve"> </w:t>
      </w:r>
      <w:r>
        <w:rPr>
          <w:rFonts w:ascii="Times New Roman" w:hAnsi="Times New Roman"/>
          <w:w w:val="105"/>
          <w:sz w:val="32"/>
          <w:szCs w:val="32"/>
        </w:rPr>
        <w:t>установленного</w:t>
      </w:r>
      <w:r>
        <w:rPr>
          <w:rFonts w:ascii="Times New Roman" w:hAnsi="Times New Roman"/>
          <w:spacing w:val="80"/>
          <w:w w:val="150"/>
          <w:sz w:val="32"/>
          <w:szCs w:val="32"/>
        </w:rPr>
        <w:t xml:space="preserve"> </w:t>
      </w:r>
      <w:r>
        <w:rPr>
          <w:rFonts w:ascii="Times New Roman" w:hAnsi="Times New Roman"/>
          <w:w w:val="105"/>
          <w:sz w:val="32"/>
          <w:szCs w:val="32"/>
        </w:rPr>
        <w:t>режима технологического процесса.</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w w:val="105"/>
          <w:sz w:val="32"/>
          <w:szCs w:val="32"/>
        </w:rPr>
        <w:t>В соответствии с пунктом 1 статьи 9 Закона о промышленной безопасности организация, эксплуатирующая опасный производственный объект, обязана:</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вести учет аварий и инцидентов на опасном производственном объекте;</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Данная обязанность зачастую не исполняется.</w:t>
      </w:r>
    </w:p>
    <w:p w:rsidR="00C96AC5" w:rsidRDefault="00C74840" w:rsidP="00655618">
      <w:pPr>
        <w:pStyle w:val="ac"/>
        <w:spacing w:after="0"/>
        <w:ind w:left="0" w:firstLine="709"/>
        <w:contextualSpacing w:val="0"/>
        <w:jc w:val="both"/>
      </w:pPr>
      <w:r>
        <w:rPr>
          <w:rFonts w:ascii="Times New Roman" w:hAnsi="Times New Roman" w:cs="Times New Roman"/>
          <w:sz w:val="32"/>
          <w:szCs w:val="32"/>
          <w:shd w:val="clear" w:color="auto" w:fill="FFFFFF"/>
        </w:rPr>
        <w:t xml:space="preserve">В целях профилактики аварийности и травматизма ежеквартально проводится анализ производственного травматизма и аварийности на опасных производственных объектах с доведением до поднадзорных организаций. В направляемом анализе несчастных случаев со смертельным </w:t>
      </w:r>
      <w:r>
        <w:rPr>
          <w:rFonts w:ascii="Times New Roman" w:hAnsi="Times New Roman" w:cs="Times New Roman"/>
          <w:sz w:val="32"/>
          <w:szCs w:val="32"/>
          <w:shd w:val="clear" w:color="auto" w:fill="FFFFFF"/>
        </w:rPr>
        <w:lastRenderedPageBreak/>
        <w:t>исходом, произошедших в ходе эксплуатации технических устройств, отражены рекомендуемые мероприятия по снижению количества несчастных случаев на производстве.</w:t>
      </w:r>
    </w:p>
    <w:p w:rsidR="00C96AC5" w:rsidRDefault="00C96AC5" w:rsidP="00655618">
      <w:pPr>
        <w:spacing w:after="0"/>
        <w:jc w:val="both"/>
        <w:rPr>
          <w:rFonts w:ascii="Times New Roman" w:hAnsi="Times New Roman" w:cs="Times New Roman"/>
          <w:color w:val="FF0000"/>
          <w:sz w:val="32"/>
          <w:szCs w:val="32"/>
        </w:rPr>
      </w:pPr>
    </w:p>
    <w:p w:rsidR="00C96AC5" w:rsidRDefault="00C74840" w:rsidP="00655618">
      <w:pPr>
        <w:pStyle w:val="ac"/>
        <w:spacing w:after="0"/>
        <w:ind w:left="0"/>
        <w:contextualSpacing w:val="0"/>
        <w:jc w:val="both"/>
      </w:pPr>
      <w:r>
        <w:rPr>
          <w:rFonts w:ascii="Times New Roman" w:hAnsi="Times New Roman" w:cs="Times New Roman"/>
          <w:b/>
          <w:sz w:val="32"/>
          <w:szCs w:val="32"/>
          <w:u w:val="single"/>
          <w:shd w:val="clear" w:color="auto" w:fill="FFFFFF"/>
        </w:rPr>
        <w:t>2. Проведение проверок.</w:t>
      </w:r>
    </w:p>
    <w:p w:rsidR="00C96AC5" w:rsidRPr="003D19E1" w:rsidRDefault="003D19E1" w:rsidP="00655618">
      <w:pPr>
        <w:pStyle w:val="ac"/>
        <w:spacing w:after="0"/>
        <w:ind w:left="0"/>
        <w:contextualSpacing w:val="0"/>
        <w:jc w:val="both"/>
        <w:rPr>
          <w:rFonts w:ascii="Times New Roman" w:hAnsi="Times New Roman" w:cs="Times New Roman"/>
          <w:b/>
          <w:sz w:val="32"/>
          <w:szCs w:val="32"/>
          <w:shd w:val="clear" w:color="auto" w:fill="FFFFFF"/>
        </w:rPr>
      </w:pPr>
      <w:r w:rsidRPr="003D19E1">
        <w:rPr>
          <w:rFonts w:ascii="Times New Roman" w:hAnsi="Times New Roman" w:cs="Times New Roman"/>
          <w:b/>
          <w:sz w:val="32"/>
          <w:szCs w:val="32"/>
          <w:shd w:val="clear" w:color="auto" w:fill="FFFFFF"/>
        </w:rPr>
        <w:t>Слайд 5</w:t>
      </w:r>
    </w:p>
    <w:p w:rsidR="00C96AC5" w:rsidRDefault="00655618" w:rsidP="00655618">
      <w:pPr>
        <w:spacing w:after="0"/>
        <w:ind w:firstLine="708"/>
        <w:jc w:val="both"/>
      </w:pPr>
      <w:r>
        <w:rPr>
          <w:rFonts w:ascii="Times New Roman" w:eastAsia="Times New Roman" w:hAnsi="Times New Roman" w:cs="Times New Roman"/>
          <w:sz w:val="32"/>
          <w:szCs w:val="32"/>
          <w:lang w:eastAsia="ar-SA"/>
        </w:rPr>
        <w:t>В анализируемом</w:t>
      </w:r>
      <w:r w:rsidR="00C74840">
        <w:rPr>
          <w:rFonts w:ascii="Times New Roman" w:eastAsia="Times New Roman" w:hAnsi="Times New Roman" w:cs="Times New Roman"/>
          <w:sz w:val="32"/>
          <w:szCs w:val="32"/>
          <w:lang w:eastAsia="ar-SA"/>
        </w:rPr>
        <w:t xml:space="preserve"> период</w:t>
      </w:r>
      <w:r>
        <w:rPr>
          <w:rFonts w:ascii="Times New Roman" w:eastAsia="Times New Roman" w:hAnsi="Times New Roman" w:cs="Times New Roman"/>
          <w:sz w:val="32"/>
          <w:szCs w:val="32"/>
          <w:lang w:eastAsia="ar-SA"/>
        </w:rPr>
        <w:t>е</w:t>
      </w:r>
      <w:r w:rsidR="00C74840">
        <w:rPr>
          <w:rFonts w:ascii="Times New Roman" w:eastAsia="Times New Roman" w:hAnsi="Times New Roman" w:cs="Times New Roman"/>
          <w:sz w:val="32"/>
          <w:szCs w:val="32"/>
          <w:lang w:eastAsia="ar-SA"/>
        </w:rPr>
        <w:t xml:space="preserve"> отделом общего промышленного надзора по </w:t>
      </w:r>
      <w:r w:rsidR="00D619C4">
        <w:rPr>
          <w:rFonts w:ascii="Times New Roman" w:eastAsia="Times New Roman" w:hAnsi="Times New Roman" w:cs="Times New Roman"/>
          <w:sz w:val="32"/>
          <w:szCs w:val="32"/>
          <w:lang w:eastAsia="ar-SA"/>
        </w:rPr>
        <w:t>Ярославской и Костромской</w:t>
      </w:r>
      <w:r w:rsidR="00C74840">
        <w:rPr>
          <w:rFonts w:ascii="Times New Roman" w:eastAsia="Times New Roman" w:hAnsi="Times New Roman" w:cs="Times New Roman"/>
          <w:sz w:val="32"/>
          <w:szCs w:val="32"/>
          <w:lang w:eastAsia="ar-SA"/>
        </w:rPr>
        <w:t xml:space="preserve"> област</w:t>
      </w:r>
      <w:r w:rsidR="00D619C4">
        <w:rPr>
          <w:rFonts w:ascii="Times New Roman" w:eastAsia="Times New Roman" w:hAnsi="Times New Roman" w:cs="Times New Roman"/>
          <w:sz w:val="32"/>
          <w:szCs w:val="32"/>
          <w:lang w:eastAsia="ar-SA"/>
        </w:rPr>
        <w:t>ям на территории Костромской области</w:t>
      </w:r>
      <w:r w:rsidR="00C74840">
        <w:rPr>
          <w:rFonts w:ascii="Times New Roman" w:eastAsia="Times New Roman" w:hAnsi="Times New Roman" w:cs="Times New Roman"/>
          <w:sz w:val="32"/>
          <w:szCs w:val="32"/>
          <w:lang w:eastAsia="ar-SA"/>
        </w:rPr>
        <w:t xml:space="preserve"> проведен</w:t>
      </w:r>
      <w:r w:rsidR="00D619C4">
        <w:rPr>
          <w:rFonts w:ascii="Times New Roman" w:eastAsia="Times New Roman" w:hAnsi="Times New Roman" w:cs="Times New Roman"/>
          <w:sz w:val="32"/>
          <w:szCs w:val="32"/>
          <w:lang w:eastAsia="ar-SA"/>
        </w:rPr>
        <w:t>а</w:t>
      </w:r>
      <w:r w:rsidR="00C74840">
        <w:rPr>
          <w:rFonts w:ascii="Times New Roman" w:eastAsia="Times New Roman" w:hAnsi="Times New Roman" w:cs="Times New Roman"/>
          <w:sz w:val="32"/>
          <w:szCs w:val="32"/>
          <w:lang w:eastAsia="ar-SA"/>
        </w:rPr>
        <w:t xml:space="preserve"> </w:t>
      </w:r>
      <w:r w:rsidR="00D619C4">
        <w:rPr>
          <w:rFonts w:ascii="Times New Roman" w:eastAsia="Times New Roman" w:hAnsi="Times New Roman" w:cs="Times New Roman"/>
          <w:sz w:val="32"/>
          <w:szCs w:val="32"/>
          <w:lang w:eastAsia="ar-SA"/>
        </w:rPr>
        <w:t>1</w:t>
      </w:r>
      <w:r w:rsidR="00C74840">
        <w:rPr>
          <w:rFonts w:ascii="Times New Roman" w:eastAsia="Times New Roman" w:hAnsi="Times New Roman" w:cs="Times New Roman"/>
          <w:sz w:val="32"/>
          <w:szCs w:val="32"/>
          <w:lang w:eastAsia="ar-SA"/>
        </w:rPr>
        <w:t> внепланов</w:t>
      </w:r>
      <w:r w:rsidR="00D619C4">
        <w:rPr>
          <w:rFonts w:ascii="Times New Roman" w:eastAsia="Times New Roman" w:hAnsi="Times New Roman" w:cs="Times New Roman"/>
          <w:sz w:val="32"/>
          <w:szCs w:val="32"/>
          <w:lang w:eastAsia="ar-SA"/>
        </w:rPr>
        <w:t>ая</w:t>
      </w:r>
      <w:r w:rsidR="00C74840">
        <w:rPr>
          <w:rFonts w:ascii="Times New Roman" w:eastAsia="Times New Roman" w:hAnsi="Times New Roman" w:cs="Times New Roman"/>
          <w:sz w:val="32"/>
          <w:szCs w:val="32"/>
          <w:lang w:eastAsia="ar-SA"/>
        </w:rPr>
        <w:t xml:space="preserve"> провер</w:t>
      </w:r>
      <w:r w:rsidR="00D619C4">
        <w:rPr>
          <w:rFonts w:ascii="Times New Roman" w:eastAsia="Times New Roman" w:hAnsi="Times New Roman" w:cs="Times New Roman"/>
          <w:sz w:val="32"/>
          <w:szCs w:val="32"/>
          <w:lang w:eastAsia="ar-SA"/>
        </w:rPr>
        <w:t>ка</w:t>
      </w:r>
      <w:r w:rsidR="00C74840">
        <w:rPr>
          <w:rFonts w:ascii="Times New Roman" w:eastAsia="Times New Roman" w:hAnsi="Times New Roman" w:cs="Times New Roman"/>
          <w:sz w:val="32"/>
          <w:szCs w:val="32"/>
          <w:lang w:eastAsia="ar-SA"/>
        </w:rPr>
        <w:t xml:space="preserve"> </w:t>
      </w:r>
      <w:r w:rsidR="00D619C4">
        <w:rPr>
          <w:rFonts w:ascii="Times New Roman" w:eastAsia="Times New Roman" w:hAnsi="Times New Roman" w:cs="Times New Roman"/>
          <w:sz w:val="32"/>
          <w:szCs w:val="32"/>
          <w:lang w:eastAsia="ar-SA"/>
        </w:rPr>
        <w:t>по индикатору риска ПБ3 (работа без лицензии)</w:t>
      </w:r>
      <w:r w:rsidR="00C74840">
        <w:rPr>
          <w:rFonts w:ascii="Times New Roman" w:eastAsia="Times New Roman" w:hAnsi="Times New Roman" w:cs="Times New Roman"/>
          <w:sz w:val="32"/>
          <w:szCs w:val="32"/>
          <w:lang w:eastAsia="ar-SA"/>
        </w:rPr>
        <w:t xml:space="preserve">, </w:t>
      </w:r>
      <w:r w:rsidR="00D619C4">
        <w:rPr>
          <w:rFonts w:ascii="Times New Roman" w:eastAsia="Times New Roman" w:hAnsi="Times New Roman" w:cs="Times New Roman"/>
          <w:sz w:val="32"/>
          <w:szCs w:val="32"/>
          <w:lang w:eastAsia="ar-SA"/>
        </w:rPr>
        <w:t>342</w:t>
      </w:r>
      <w:r w:rsidR="00C74840">
        <w:rPr>
          <w:rFonts w:ascii="Times New Roman" w:eastAsia="Times New Roman" w:hAnsi="Times New Roman" w:cs="Times New Roman"/>
          <w:sz w:val="32"/>
          <w:szCs w:val="32"/>
          <w:lang w:eastAsia="ar-SA"/>
        </w:rPr>
        <w:t xml:space="preserve"> провер</w:t>
      </w:r>
      <w:r w:rsidR="00D619C4">
        <w:rPr>
          <w:rFonts w:ascii="Times New Roman" w:eastAsia="Times New Roman" w:hAnsi="Times New Roman" w:cs="Times New Roman"/>
          <w:sz w:val="32"/>
          <w:szCs w:val="32"/>
          <w:lang w:eastAsia="ar-SA"/>
        </w:rPr>
        <w:t>ки</w:t>
      </w:r>
      <w:r w:rsidR="00C74840">
        <w:rPr>
          <w:rFonts w:ascii="Times New Roman" w:eastAsia="Times New Roman" w:hAnsi="Times New Roman" w:cs="Times New Roman"/>
          <w:sz w:val="32"/>
          <w:szCs w:val="32"/>
          <w:lang w:eastAsia="ar-SA"/>
        </w:rPr>
        <w:t xml:space="preserve"> соблюдения поднадзорными организациями технических регламентов, 1</w:t>
      </w:r>
      <w:r>
        <w:rPr>
          <w:rFonts w:ascii="Times New Roman" w:eastAsia="Times New Roman" w:hAnsi="Times New Roman" w:cs="Times New Roman"/>
          <w:sz w:val="32"/>
          <w:szCs w:val="32"/>
          <w:lang w:eastAsia="ar-SA"/>
        </w:rPr>
        <w:t>1</w:t>
      </w:r>
      <w:r w:rsidR="00C74840">
        <w:rPr>
          <w:rFonts w:ascii="Times New Roman" w:eastAsia="Times New Roman" w:hAnsi="Times New Roman" w:cs="Times New Roman"/>
          <w:sz w:val="32"/>
          <w:szCs w:val="32"/>
          <w:lang w:eastAsia="ar-SA"/>
        </w:rPr>
        <w:t xml:space="preserve"> </w:t>
      </w:r>
      <w:r w:rsidR="00D619C4">
        <w:rPr>
          <w:rFonts w:ascii="Times New Roman" w:eastAsia="Times New Roman" w:hAnsi="Times New Roman" w:cs="Times New Roman"/>
          <w:sz w:val="32"/>
          <w:szCs w:val="32"/>
          <w:lang w:eastAsia="ar-SA"/>
        </w:rPr>
        <w:t>оценок</w:t>
      </w:r>
      <w:r w:rsidR="00C74840">
        <w:rPr>
          <w:rFonts w:ascii="Times New Roman" w:eastAsia="Times New Roman" w:hAnsi="Times New Roman" w:cs="Times New Roman"/>
          <w:sz w:val="32"/>
          <w:szCs w:val="32"/>
          <w:lang w:eastAsia="ar-SA"/>
        </w:rPr>
        <w:t xml:space="preserve"> лицензионных требований соискателей лицензии</w:t>
      </w:r>
      <w:r>
        <w:rPr>
          <w:rFonts w:ascii="Times New Roman" w:eastAsia="Times New Roman" w:hAnsi="Times New Roman" w:cs="Times New Roman"/>
          <w:sz w:val="32"/>
          <w:szCs w:val="32"/>
          <w:lang w:eastAsia="ar-SA"/>
        </w:rPr>
        <w:t xml:space="preserve"> и лицензиатов</w:t>
      </w:r>
      <w:r w:rsidR="00C74840">
        <w:rPr>
          <w:rFonts w:ascii="Times New Roman" w:eastAsia="Times New Roman" w:hAnsi="Times New Roman" w:cs="Times New Roman"/>
          <w:sz w:val="32"/>
          <w:szCs w:val="32"/>
          <w:lang w:eastAsia="ar-SA"/>
        </w:rPr>
        <w:t>.</w:t>
      </w:r>
    </w:p>
    <w:p w:rsidR="00C96AC5" w:rsidRDefault="00C74840" w:rsidP="00655618">
      <w:pPr>
        <w:spacing w:after="0"/>
        <w:ind w:firstLine="567"/>
        <w:jc w:val="both"/>
        <w:rPr>
          <w:rFonts w:ascii="Times New Roman" w:eastAsia="Times New Roman" w:hAnsi="Times New Roman"/>
          <w:color w:val="000000"/>
          <w:sz w:val="32"/>
          <w:szCs w:val="32"/>
          <w:lang w:eastAsia="ar-SA"/>
        </w:rPr>
      </w:pPr>
      <w:r>
        <w:rPr>
          <w:rFonts w:ascii="Times New Roman" w:eastAsia="Times New Roman" w:hAnsi="Times New Roman"/>
          <w:color w:val="000000"/>
          <w:sz w:val="32"/>
          <w:szCs w:val="32"/>
          <w:lang w:eastAsia="ar-SA"/>
        </w:rPr>
        <w:t xml:space="preserve">Количество плановых проверок, по результатам которых выявлено нарушения, составляет 100% от общего количества проведенных плановых проверок. </w:t>
      </w:r>
    </w:p>
    <w:p w:rsidR="00C96AC5" w:rsidRDefault="00655618" w:rsidP="00655618">
      <w:pPr>
        <w:spacing w:after="0"/>
        <w:ind w:firstLine="567"/>
        <w:jc w:val="both"/>
      </w:pPr>
      <w:r>
        <w:rPr>
          <w:rFonts w:ascii="Times New Roman" w:eastAsia="Times New Roman" w:hAnsi="Times New Roman"/>
          <w:color w:val="000000"/>
          <w:sz w:val="32"/>
          <w:szCs w:val="32"/>
          <w:lang w:eastAsia="ar-SA"/>
        </w:rPr>
        <w:t xml:space="preserve">Всего в 1 </w:t>
      </w:r>
      <w:r w:rsidR="009F2F88">
        <w:rPr>
          <w:rFonts w:ascii="Times New Roman" w:eastAsia="Times New Roman" w:hAnsi="Times New Roman"/>
          <w:color w:val="000000"/>
          <w:sz w:val="32"/>
          <w:szCs w:val="32"/>
          <w:lang w:eastAsia="ar-SA"/>
        </w:rPr>
        <w:t>полугодии</w:t>
      </w:r>
      <w:r>
        <w:rPr>
          <w:rFonts w:ascii="Times New Roman" w:eastAsia="Times New Roman" w:hAnsi="Times New Roman"/>
          <w:color w:val="000000"/>
          <w:sz w:val="32"/>
          <w:szCs w:val="32"/>
          <w:lang w:eastAsia="ar-SA"/>
        </w:rPr>
        <w:t xml:space="preserve"> 2024 года </w:t>
      </w:r>
      <w:r w:rsidR="00C74840">
        <w:rPr>
          <w:rFonts w:ascii="Times New Roman" w:eastAsia="Times New Roman" w:hAnsi="Times New Roman"/>
          <w:color w:val="000000"/>
          <w:sz w:val="32"/>
          <w:szCs w:val="32"/>
          <w:lang w:eastAsia="ar-SA"/>
        </w:rPr>
        <w:t xml:space="preserve">выявлено </w:t>
      </w:r>
      <w:r w:rsidR="009F2F88">
        <w:rPr>
          <w:rFonts w:ascii="Times New Roman" w:eastAsia="Times New Roman" w:hAnsi="Times New Roman"/>
          <w:color w:val="000000"/>
          <w:sz w:val="32"/>
          <w:szCs w:val="32"/>
          <w:lang w:eastAsia="ar-SA"/>
        </w:rPr>
        <w:t>1200</w:t>
      </w:r>
      <w:r w:rsidR="00C74840">
        <w:rPr>
          <w:rFonts w:ascii="Times New Roman" w:eastAsia="Times New Roman" w:hAnsi="Times New Roman"/>
          <w:color w:val="000000"/>
          <w:sz w:val="32"/>
          <w:szCs w:val="32"/>
          <w:lang w:eastAsia="ar-SA"/>
        </w:rPr>
        <w:t xml:space="preserve"> нарушений</w:t>
      </w:r>
      <w:r>
        <w:rPr>
          <w:rFonts w:ascii="Times New Roman" w:eastAsia="Times New Roman" w:hAnsi="Times New Roman"/>
          <w:color w:val="000000"/>
          <w:sz w:val="32"/>
          <w:szCs w:val="32"/>
          <w:lang w:eastAsia="ar-SA"/>
        </w:rPr>
        <w:t xml:space="preserve">, </w:t>
      </w:r>
      <w:r w:rsidR="00C74840">
        <w:rPr>
          <w:rFonts w:ascii="Times New Roman" w:eastAsia="Times New Roman" w:hAnsi="Times New Roman"/>
          <w:color w:val="000000"/>
          <w:sz w:val="32"/>
          <w:szCs w:val="32"/>
          <w:lang w:eastAsia="ar-SA"/>
        </w:rPr>
        <w:t xml:space="preserve">наложено </w:t>
      </w:r>
      <w:r w:rsidR="009F2F88">
        <w:rPr>
          <w:rFonts w:ascii="Times New Roman" w:eastAsia="Times New Roman" w:hAnsi="Times New Roman"/>
          <w:color w:val="000000"/>
          <w:sz w:val="32"/>
          <w:szCs w:val="32"/>
          <w:lang w:eastAsia="ar-SA"/>
        </w:rPr>
        <w:t>5</w:t>
      </w:r>
      <w:r w:rsidR="00C74840">
        <w:rPr>
          <w:rFonts w:ascii="Times New Roman" w:eastAsia="Times New Roman" w:hAnsi="Times New Roman"/>
          <w:color w:val="000000"/>
          <w:sz w:val="32"/>
          <w:szCs w:val="32"/>
          <w:lang w:eastAsia="ar-SA"/>
        </w:rPr>
        <w:t xml:space="preserve"> административных штрафов на общую сумму </w:t>
      </w:r>
      <w:r w:rsidR="009F2F88">
        <w:rPr>
          <w:rFonts w:ascii="Times New Roman" w:eastAsia="Times New Roman" w:hAnsi="Times New Roman"/>
          <w:color w:val="000000"/>
          <w:sz w:val="32"/>
          <w:szCs w:val="32"/>
          <w:lang w:eastAsia="ar-SA"/>
        </w:rPr>
        <w:t>820</w:t>
      </w:r>
      <w:r w:rsidR="00C74840">
        <w:rPr>
          <w:rFonts w:ascii="Times New Roman" w:eastAsia="Times New Roman" w:hAnsi="Times New Roman"/>
          <w:color w:val="000000"/>
          <w:sz w:val="32"/>
          <w:szCs w:val="32"/>
          <w:lang w:eastAsia="ar-SA"/>
        </w:rPr>
        <w:t xml:space="preserve"> тыс. </w:t>
      </w:r>
      <w:r w:rsidR="0088617A">
        <w:rPr>
          <w:rFonts w:ascii="Times New Roman" w:eastAsia="Times New Roman" w:hAnsi="Times New Roman"/>
          <w:sz w:val="32"/>
          <w:szCs w:val="32"/>
          <w:lang w:eastAsia="ar-SA"/>
        </w:rPr>
        <w:t>руб.</w:t>
      </w:r>
      <w:r w:rsidR="00C74840">
        <w:rPr>
          <w:rFonts w:ascii="Times New Roman" w:eastAsia="Times New Roman" w:hAnsi="Times New Roman"/>
          <w:color w:val="000000"/>
          <w:sz w:val="32"/>
          <w:szCs w:val="32"/>
          <w:lang w:eastAsia="ar-SA"/>
        </w:rPr>
        <w:t xml:space="preserve"> </w:t>
      </w:r>
    </w:p>
    <w:p w:rsidR="00C96AC5" w:rsidRDefault="00C96AC5" w:rsidP="00655618">
      <w:pPr>
        <w:spacing w:after="0"/>
        <w:ind w:firstLine="567"/>
        <w:jc w:val="both"/>
        <w:rPr>
          <w:rFonts w:ascii="Times New Roman" w:hAnsi="Times New Roman" w:cs="Times New Roman"/>
          <w:b/>
          <w:color w:val="FF0000"/>
          <w:sz w:val="32"/>
          <w:szCs w:val="32"/>
          <w:highlight w:val="yellow"/>
        </w:rPr>
      </w:pPr>
    </w:p>
    <w:p w:rsidR="00C96AC5" w:rsidRDefault="0088617A" w:rsidP="00655618">
      <w:pPr>
        <w:pStyle w:val="ac"/>
        <w:spacing w:after="0"/>
        <w:ind w:left="0"/>
        <w:contextualSpacing w:val="0"/>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3. </w:t>
      </w:r>
      <w:r w:rsidR="00C74840">
        <w:rPr>
          <w:rFonts w:ascii="Times New Roman" w:hAnsi="Times New Roman" w:cs="Times New Roman"/>
          <w:b/>
          <w:sz w:val="32"/>
          <w:szCs w:val="32"/>
          <w:shd w:val="clear" w:color="auto" w:fill="FFFFFF"/>
        </w:rPr>
        <w:t>Показатели работы:</w:t>
      </w:r>
    </w:p>
    <w:p w:rsidR="0088617A" w:rsidRDefault="003D19E1" w:rsidP="00655618">
      <w:pPr>
        <w:pStyle w:val="ac"/>
        <w:spacing w:after="0"/>
        <w:ind w:left="0"/>
        <w:contextualSpacing w:val="0"/>
        <w:jc w:val="both"/>
      </w:pPr>
      <w:r>
        <w:rPr>
          <w:rFonts w:ascii="Times New Roman" w:hAnsi="Times New Roman" w:cs="Times New Roman"/>
          <w:b/>
          <w:sz w:val="32"/>
          <w:szCs w:val="32"/>
          <w:shd w:val="clear" w:color="auto" w:fill="FFFFFF"/>
        </w:rPr>
        <w:t>Слайд 6</w:t>
      </w:r>
    </w:p>
    <w:p w:rsidR="00C96AC5" w:rsidRPr="002A37E8" w:rsidRDefault="00C74840" w:rsidP="0088617A">
      <w:pPr>
        <w:numPr>
          <w:ilvl w:val="0"/>
          <w:numId w:val="2"/>
        </w:numPr>
        <w:spacing w:after="0"/>
        <w:ind w:left="0" w:firstLine="567"/>
        <w:jc w:val="both"/>
      </w:pPr>
      <w:r w:rsidRPr="002A37E8">
        <w:rPr>
          <w:rFonts w:ascii="Times New Roman" w:eastAsia="Times New Roman" w:hAnsi="Times New Roman"/>
          <w:color w:val="000000"/>
          <w:sz w:val="32"/>
          <w:szCs w:val="32"/>
          <w:lang w:eastAsia="ar-SA"/>
        </w:rPr>
        <w:t xml:space="preserve">Результативность надзора в области промышленной безопасности (количество выявленных нарушений, отнесенное к количеству проведенных </w:t>
      </w:r>
      <w:r w:rsidR="0088617A" w:rsidRPr="002A37E8">
        <w:rPr>
          <w:rFonts w:ascii="Times New Roman" w:eastAsia="Times New Roman" w:hAnsi="Times New Roman"/>
          <w:color w:val="000000"/>
          <w:sz w:val="32"/>
          <w:szCs w:val="32"/>
          <w:lang w:eastAsia="ar-SA"/>
        </w:rPr>
        <w:t>контрольных мероприятий</w:t>
      </w:r>
      <w:r w:rsidRPr="002A37E8">
        <w:rPr>
          <w:rFonts w:ascii="Times New Roman" w:eastAsia="Times New Roman" w:hAnsi="Times New Roman"/>
          <w:color w:val="000000"/>
          <w:sz w:val="32"/>
          <w:szCs w:val="32"/>
          <w:lang w:eastAsia="ar-SA"/>
        </w:rPr>
        <w:t xml:space="preserve">) составляет </w:t>
      </w:r>
      <w:r w:rsidR="002A37E8" w:rsidRPr="002A37E8">
        <w:rPr>
          <w:rFonts w:ascii="Times New Roman" w:eastAsia="Times New Roman" w:hAnsi="Times New Roman"/>
          <w:color w:val="000000"/>
          <w:sz w:val="32"/>
          <w:szCs w:val="32"/>
          <w:lang w:eastAsia="ar-SA"/>
        </w:rPr>
        <w:t>3,5</w:t>
      </w:r>
      <w:r w:rsidRPr="002A37E8">
        <w:rPr>
          <w:rFonts w:ascii="Times New Roman" w:eastAsia="Times New Roman" w:hAnsi="Times New Roman"/>
          <w:color w:val="000000"/>
          <w:sz w:val="32"/>
          <w:szCs w:val="32"/>
          <w:lang w:eastAsia="ar-SA"/>
        </w:rPr>
        <w:t xml:space="preserve"> нарушения на одно </w:t>
      </w:r>
      <w:r w:rsidR="0088617A" w:rsidRPr="002A37E8">
        <w:rPr>
          <w:rFonts w:ascii="Times New Roman" w:eastAsia="Times New Roman" w:hAnsi="Times New Roman"/>
          <w:color w:val="000000"/>
          <w:sz w:val="32"/>
          <w:szCs w:val="32"/>
          <w:lang w:eastAsia="ar-SA"/>
        </w:rPr>
        <w:t>мероприятие</w:t>
      </w:r>
      <w:r w:rsidRPr="002A37E8">
        <w:rPr>
          <w:rFonts w:ascii="Times New Roman" w:eastAsia="Times New Roman" w:hAnsi="Times New Roman"/>
          <w:color w:val="000000"/>
          <w:sz w:val="32"/>
          <w:szCs w:val="32"/>
          <w:lang w:eastAsia="ar-SA"/>
        </w:rPr>
        <w:t xml:space="preserve">. </w:t>
      </w:r>
    </w:p>
    <w:p w:rsidR="00C96AC5" w:rsidRPr="002A37E8" w:rsidRDefault="00C74840" w:rsidP="0088617A">
      <w:pPr>
        <w:numPr>
          <w:ilvl w:val="0"/>
          <w:numId w:val="2"/>
        </w:numPr>
        <w:spacing w:after="0"/>
        <w:ind w:left="0" w:firstLine="567"/>
        <w:jc w:val="both"/>
      </w:pPr>
      <w:r w:rsidRPr="002A37E8">
        <w:rPr>
          <w:rFonts w:ascii="Times New Roman" w:eastAsia="Times New Roman" w:hAnsi="Times New Roman" w:cs="Times New Roman"/>
          <w:color w:val="000000"/>
          <w:sz w:val="32"/>
          <w:szCs w:val="32"/>
          <w:shd w:val="clear" w:color="auto" w:fill="FFFFFF"/>
          <w:lang w:eastAsia="ar-SA"/>
        </w:rPr>
        <w:t xml:space="preserve">Уровень требовательности (число выявленных нарушений к количеству административных наказаний) составил </w:t>
      </w:r>
      <w:r w:rsidR="002A37E8" w:rsidRPr="002A37E8">
        <w:rPr>
          <w:rFonts w:ascii="Times New Roman" w:eastAsia="Times New Roman" w:hAnsi="Times New Roman" w:cs="Times New Roman"/>
          <w:color w:val="000000"/>
          <w:sz w:val="32"/>
          <w:szCs w:val="32"/>
          <w:shd w:val="clear" w:color="auto" w:fill="FFFFFF"/>
          <w:lang w:eastAsia="ar-SA"/>
        </w:rPr>
        <w:t>240</w:t>
      </w:r>
      <w:r w:rsidRPr="002A37E8">
        <w:rPr>
          <w:rFonts w:ascii="Times New Roman" w:eastAsia="Times New Roman" w:hAnsi="Times New Roman" w:cs="Times New Roman"/>
          <w:color w:val="000000"/>
          <w:sz w:val="32"/>
          <w:szCs w:val="32"/>
          <w:shd w:val="clear" w:color="auto" w:fill="FFFFFF"/>
          <w:lang w:eastAsia="ar-SA"/>
        </w:rPr>
        <w:t xml:space="preserve"> нарушени</w:t>
      </w:r>
      <w:r w:rsidR="002A37E8" w:rsidRPr="002A37E8">
        <w:rPr>
          <w:rFonts w:ascii="Times New Roman" w:eastAsia="Times New Roman" w:hAnsi="Times New Roman" w:cs="Times New Roman"/>
          <w:color w:val="000000"/>
          <w:sz w:val="32"/>
          <w:szCs w:val="32"/>
          <w:shd w:val="clear" w:color="auto" w:fill="FFFFFF"/>
          <w:lang w:eastAsia="ar-SA"/>
        </w:rPr>
        <w:t>й</w:t>
      </w:r>
      <w:r w:rsidRPr="002A37E8">
        <w:rPr>
          <w:rFonts w:ascii="Times New Roman" w:eastAsia="Times New Roman" w:hAnsi="Times New Roman" w:cs="Times New Roman"/>
          <w:color w:val="000000"/>
          <w:sz w:val="32"/>
          <w:szCs w:val="32"/>
          <w:shd w:val="clear" w:color="auto" w:fill="FFFFFF"/>
          <w:lang w:eastAsia="ar-SA"/>
        </w:rPr>
        <w:t xml:space="preserve"> (в 202</w:t>
      </w:r>
      <w:r w:rsidR="0088617A" w:rsidRPr="002A37E8">
        <w:rPr>
          <w:rFonts w:ascii="Times New Roman" w:eastAsia="Times New Roman" w:hAnsi="Times New Roman" w:cs="Times New Roman"/>
          <w:color w:val="000000"/>
          <w:sz w:val="32"/>
          <w:szCs w:val="32"/>
          <w:shd w:val="clear" w:color="auto" w:fill="FFFFFF"/>
          <w:lang w:eastAsia="ar-SA"/>
        </w:rPr>
        <w:t>3</w:t>
      </w:r>
      <w:r w:rsidRPr="002A37E8">
        <w:rPr>
          <w:rFonts w:ascii="Times New Roman" w:eastAsia="Times New Roman" w:hAnsi="Times New Roman" w:cs="Times New Roman"/>
          <w:color w:val="000000"/>
          <w:sz w:val="32"/>
          <w:szCs w:val="32"/>
          <w:shd w:val="clear" w:color="auto" w:fill="FFFFFF"/>
          <w:lang w:eastAsia="ar-SA"/>
        </w:rPr>
        <w:t xml:space="preserve"> г. – </w:t>
      </w:r>
      <w:r w:rsidR="002A37E8" w:rsidRPr="002A37E8">
        <w:rPr>
          <w:rFonts w:ascii="Times New Roman" w:eastAsia="Times New Roman" w:hAnsi="Times New Roman" w:cs="Times New Roman"/>
          <w:color w:val="000000"/>
          <w:sz w:val="32"/>
          <w:szCs w:val="32"/>
          <w:shd w:val="clear" w:color="auto" w:fill="FFFFFF"/>
          <w:lang w:eastAsia="ar-SA"/>
        </w:rPr>
        <w:t>72</w:t>
      </w:r>
      <w:r w:rsidRPr="002A37E8">
        <w:rPr>
          <w:rFonts w:ascii="Times New Roman" w:eastAsia="Times New Roman" w:hAnsi="Times New Roman" w:cs="Times New Roman"/>
          <w:color w:val="000000"/>
          <w:sz w:val="32"/>
          <w:szCs w:val="32"/>
          <w:shd w:val="clear" w:color="auto" w:fill="FFFFFF"/>
          <w:lang w:eastAsia="ar-SA"/>
        </w:rPr>
        <w:t>).</w:t>
      </w:r>
    </w:p>
    <w:p w:rsidR="00C96AC5" w:rsidRDefault="00C96AC5" w:rsidP="00655618">
      <w:pPr>
        <w:spacing w:after="0"/>
        <w:ind w:left="709"/>
        <w:jc w:val="both"/>
        <w:rPr>
          <w:rFonts w:ascii="Times New Roman" w:hAnsi="Times New Roman" w:cs="Times New Roman"/>
          <w:b/>
          <w:sz w:val="32"/>
          <w:szCs w:val="32"/>
          <w:highlight w:val="yellow"/>
        </w:rPr>
      </w:pPr>
    </w:p>
    <w:p w:rsidR="003D1D53" w:rsidRDefault="003D1D53" w:rsidP="003D1D53">
      <w:pPr>
        <w:spacing w:after="0"/>
        <w:jc w:val="both"/>
        <w:rPr>
          <w:rFonts w:ascii="Times New Roman" w:hAnsi="Times New Roman" w:cs="Times New Roman"/>
          <w:b/>
          <w:sz w:val="32"/>
          <w:szCs w:val="32"/>
        </w:rPr>
      </w:pPr>
      <w:r w:rsidRPr="003D1D53">
        <w:rPr>
          <w:rFonts w:ascii="Times New Roman" w:hAnsi="Times New Roman" w:cs="Times New Roman"/>
          <w:b/>
          <w:sz w:val="32"/>
          <w:szCs w:val="32"/>
        </w:rPr>
        <w:t xml:space="preserve">4. </w:t>
      </w:r>
      <w:r w:rsidR="00CB3FBD">
        <w:rPr>
          <w:rFonts w:ascii="Times New Roman" w:hAnsi="Times New Roman" w:cs="Times New Roman"/>
          <w:b/>
          <w:sz w:val="32"/>
          <w:szCs w:val="32"/>
        </w:rPr>
        <w:t>Работа с организациями, эксплуатирующими ОПО без лицензии:</w:t>
      </w:r>
    </w:p>
    <w:p w:rsidR="00CB3FBD" w:rsidRPr="003D1D53" w:rsidRDefault="003D19E1" w:rsidP="003D1D53">
      <w:pPr>
        <w:spacing w:after="0"/>
        <w:jc w:val="both"/>
        <w:rPr>
          <w:rFonts w:ascii="Times New Roman" w:hAnsi="Times New Roman" w:cs="Times New Roman"/>
          <w:b/>
          <w:sz w:val="32"/>
          <w:szCs w:val="32"/>
        </w:rPr>
      </w:pPr>
      <w:r>
        <w:rPr>
          <w:rFonts w:ascii="Times New Roman" w:hAnsi="Times New Roman" w:cs="Times New Roman"/>
          <w:b/>
          <w:sz w:val="32"/>
          <w:szCs w:val="32"/>
        </w:rPr>
        <w:t>Слайд 7</w:t>
      </w:r>
    </w:p>
    <w:p w:rsidR="00C96AC5" w:rsidRDefault="00DE57B0" w:rsidP="00655618">
      <w:pPr>
        <w:spacing w:after="0"/>
        <w:ind w:firstLine="709"/>
        <w:jc w:val="both"/>
        <w:rPr>
          <w:rFonts w:ascii="Times New Roman" w:hAnsi="Times New Roman" w:cs="Times New Roman"/>
          <w:b/>
          <w:sz w:val="32"/>
          <w:szCs w:val="32"/>
        </w:rPr>
      </w:pPr>
      <w:r>
        <w:rPr>
          <w:rFonts w:ascii="Times New Roman" w:eastAsia="Times New Roman" w:hAnsi="Times New Roman" w:cs="Times New Roman"/>
          <w:color w:val="000000"/>
          <w:sz w:val="32"/>
          <w:szCs w:val="32"/>
          <w:lang w:eastAsia="ru-RU"/>
        </w:rPr>
        <w:t>Основным требованием промышленной безопасности, соблюдение которого направлено на обеспечение безопасной эксплуатации опасных производственных объектов, является наличие лицензии на эксплуатацию взрывопожароопасных и химически опасных производственных объектов</w:t>
      </w:r>
      <w:r>
        <w:rPr>
          <w:rFonts w:ascii="Times New Roman" w:eastAsia="Times New Roman" w:hAnsi="Times New Roman" w:cs="Times New Roman"/>
          <w:color w:val="000000"/>
          <w:sz w:val="32"/>
          <w:szCs w:val="32"/>
          <w:lang w:eastAsia="ru-RU"/>
        </w:rPr>
        <w:br/>
        <w:t>I, II и III классов опасности.</w:t>
      </w:r>
    </w:p>
    <w:p w:rsidR="00C96AC5" w:rsidRPr="002539C7" w:rsidRDefault="002539C7" w:rsidP="002539C7">
      <w:pPr>
        <w:spacing w:after="0"/>
        <w:ind w:firstLine="709"/>
        <w:jc w:val="both"/>
      </w:pPr>
      <w:r>
        <w:rPr>
          <w:rFonts w:ascii="Times New Roman" w:hAnsi="Times New Roman" w:cs="Times New Roman"/>
          <w:sz w:val="32"/>
          <w:szCs w:val="32"/>
        </w:rPr>
        <w:lastRenderedPageBreak/>
        <w:t>Управлением</w:t>
      </w:r>
      <w:r w:rsidR="00C74840" w:rsidRPr="002539C7">
        <w:rPr>
          <w:rFonts w:ascii="Times New Roman" w:hAnsi="Times New Roman" w:cs="Times New Roman"/>
          <w:sz w:val="32"/>
          <w:szCs w:val="32"/>
        </w:rPr>
        <w:t xml:space="preserve"> приняты следующие меры, направленные на получение организациями соответствующей лицензии</w:t>
      </w:r>
      <w:r>
        <w:rPr>
          <w:rFonts w:ascii="Times New Roman" w:hAnsi="Times New Roman" w:cs="Times New Roman"/>
          <w:sz w:val="32"/>
          <w:szCs w:val="32"/>
        </w:rPr>
        <w:t>:</w:t>
      </w:r>
    </w:p>
    <w:p w:rsidR="00C96AC5" w:rsidRDefault="00C74840" w:rsidP="00655618">
      <w:pPr>
        <w:spacing w:after="0"/>
        <w:ind w:firstLine="709"/>
        <w:jc w:val="both"/>
      </w:pPr>
      <w:r>
        <w:rPr>
          <w:rFonts w:ascii="Times New Roman" w:hAnsi="Times New Roman" w:cs="Times New Roman"/>
          <w:sz w:val="32"/>
          <w:szCs w:val="32"/>
        </w:rPr>
        <w:t xml:space="preserve">– в адрес предприятий, эксплуатирующих ОПО без </w:t>
      </w:r>
      <w:proofErr w:type="gramStart"/>
      <w:r>
        <w:rPr>
          <w:rFonts w:ascii="Times New Roman" w:hAnsi="Times New Roman" w:cs="Times New Roman"/>
          <w:sz w:val="32"/>
          <w:szCs w:val="32"/>
        </w:rPr>
        <w:t xml:space="preserve">лицензии,  </w:t>
      </w:r>
      <w:r w:rsidR="00DE57B0">
        <w:rPr>
          <w:rFonts w:ascii="Times New Roman" w:hAnsi="Times New Roman" w:cs="Times New Roman"/>
          <w:sz w:val="32"/>
          <w:szCs w:val="32"/>
        </w:rPr>
        <w:t>направлены</w:t>
      </w:r>
      <w:proofErr w:type="gramEnd"/>
      <w:r>
        <w:rPr>
          <w:rFonts w:ascii="Times New Roman" w:hAnsi="Times New Roman" w:cs="Times New Roman"/>
          <w:sz w:val="32"/>
          <w:szCs w:val="32"/>
        </w:rPr>
        <w:t xml:space="preserve"> </w:t>
      </w:r>
      <w:r>
        <w:rPr>
          <w:rFonts w:ascii="Times New Roman" w:hAnsi="Times New Roman" w:cs="Times New Roman"/>
          <w:b/>
          <w:sz w:val="32"/>
          <w:szCs w:val="32"/>
        </w:rPr>
        <w:t>предостережения</w:t>
      </w:r>
      <w:r>
        <w:rPr>
          <w:rFonts w:ascii="Times New Roman" w:hAnsi="Times New Roman" w:cs="Times New Roman"/>
          <w:sz w:val="32"/>
          <w:szCs w:val="32"/>
        </w:rPr>
        <w:t xml:space="preserve"> о недопустимости нарушения обязательных требований;</w:t>
      </w:r>
    </w:p>
    <w:p w:rsidR="008E5CE7" w:rsidRDefault="00C74840" w:rsidP="008E5CE7">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DE57B0">
        <w:rPr>
          <w:rFonts w:ascii="Times New Roman" w:hAnsi="Times New Roman" w:cs="Times New Roman"/>
          <w:sz w:val="32"/>
          <w:szCs w:val="32"/>
        </w:rPr>
        <w:t xml:space="preserve">в случае непринятия мер </w:t>
      </w:r>
      <w:r>
        <w:rPr>
          <w:rFonts w:ascii="Times New Roman" w:hAnsi="Times New Roman" w:cs="Times New Roman"/>
          <w:sz w:val="32"/>
          <w:szCs w:val="32"/>
        </w:rPr>
        <w:t>в отношении организаций проведены внеплановые контрольные (надзорные) мероприятия, по результатам которых применялись меры административного воздействия, в том числе в виде административного приостановления деятельности;</w:t>
      </w:r>
    </w:p>
    <w:p w:rsidR="00C96AC5" w:rsidRDefault="00C74840" w:rsidP="0065561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DE57B0">
        <w:rPr>
          <w:rFonts w:ascii="Times New Roman" w:hAnsi="Times New Roman" w:cs="Times New Roman"/>
          <w:sz w:val="32"/>
          <w:szCs w:val="32"/>
        </w:rPr>
        <w:t>об организациях</w:t>
      </w:r>
      <w:r>
        <w:rPr>
          <w:rFonts w:ascii="Times New Roman" w:hAnsi="Times New Roman" w:cs="Times New Roman"/>
          <w:sz w:val="32"/>
          <w:szCs w:val="32"/>
        </w:rPr>
        <w:t>, осуществляющих эксплуатацию опасных производственных объектов</w:t>
      </w:r>
      <w:r w:rsidR="00DE57B0">
        <w:rPr>
          <w:rFonts w:ascii="Times New Roman" w:hAnsi="Times New Roman" w:cs="Times New Roman"/>
          <w:sz w:val="32"/>
          <w:szCs w:val="32"/>
        </w:rPr>
        <w:t xml:space="preserve"> </w:t>
      </w:r>
      <w:r>
        <w:rPr>
          <w:rFonts w:ascii="Times New Roman" w:hAnsi="Times New Roman" w:cs="Times New Roman"/>
          <w:sz w:val="32"/>
          <w:szCs w:val="32"/>
        </w:rPr>
        <w:t>без соответствующей лицензии</w:t>
      </w:r>
      <w:r w:rsidR="00DE57B0">
        <w:rPr>
          <w:rFonts w:ascii="Times New Roman" w:hAnsi="Times New Roman" w:cs="Times New Roman"/>
          <w:sz w:val="32"/>
          <w:szCs w:val="32"/>
        </w:rPr>
        <w:t>, проинформированы</w:t>
      </w:r>
      <w:r>
        <w:rPr>
          <w:rFonts w:ascii="Times New Roman" w:hAnsi="Times New Roman" w:cs="Times New Roman"/>
          <w:sz w:val="32"/>
          <w:szCs w:val="32"/>
        </w:rPr>
        <w:t>:</w:t>
      </w:r>
    </w:p>
    <w:p w:rsidR="00DE57B0" w:rsidRDefault="00DE57B0" w:rsidP="00655618">
      <w:pPr>
        <w:spacing w:after="0"/>
        <w:ind w:firstLine="709"/>
        <w:jc w:val="both"/>
      </w:pPr>
      <w:r>
        <w:rPr>
          <w:rFonts w:ascii="Times New Roman" w:hAnsi="Times New Roman" w:cs="Times New Roman"/>
          <w:sz w:val="32"/>
          <w:szCs w:val="32"/>
        </w:rPr>
        <w:t xml:space="preserve">- главный федеральный инспектор по </w:t>
      </w:r>
      <w:r w:rsidR="008E5CE7">
        <w:rPr>
          <w:rFonts w:ascii="Times New Roman" w:hAnsi="Times New Roman" w:cs="Times New Roman"/>
          <w:sz w:val="32"/>
          <w:szCs w:val="32"/>
        </w:rPr>
        <w:t>Костромской</w:t>
      </w:r>
      <w:r>
        <w:rPr>
          <w:rFonts w:ascii="Times New Roman" w:hAnsi="Times New Roman" w:cs="Times New Roman"/>
          <w:sz w:val="32"/>
          <w:szCs w:val="32"/>
        </w:rPr>
        <w:t xml:space="preserve"> области;</w:t>
      </w:r>
    </w:p>
    <w:p w:rsidR="00C96AC5" w:rsidRDefault="00DE57B0" w:rsidP="00655618">
      <w:pPr>
        <w:spacing w:after="0"/>
        <w:ind w:left="709"/>
        <w:jc w:val="both"/>
      </w:pPr>
      <w:r>
        <w:rPr>
          <w:rFonts w:ascii="Times New Roman" w:hAnsi="Times New Roman" w:cs="Times New Roman"/>
          <w:sz w:val="32"/>
          <w:szCs w:val="32"/>
        </w:rPr>
        <w:t xml:space="preserve">- прокуратура </w:t>
      </w:r>
      <w:r w:rsidR="008E5CE7">
        <w:rPr>
          <w:rFonts w:ascii="Times New Roman" w:hAnsi="Times New Roman" w:cs="Times New Roman"/>
          <w:sz w:val="32"/>
          <w:szCs w:val="32"/>
        </w:rPr>
        <w:t>Костромской</w:t>
      </w:r>
      <w:r>
        <w:rPr>
          <w:rFonts w:ascii="Times New Roman" w:hAnsi="Times New Roman" w:cs="Times New Roman"/>
          <w:sz w:val="32"/>
          <w:szCs w:val="32"/>
        </w:rPr>
        <w:t xml:space="preserve"> области</w:t>
      </w:r>
      <w:r w:rsidR="00C74840">
        <w:rPr>
          <w:rFonts w:ascii="Times New Roman" w:hAnsi="Times New Roman" w:cs="Times New Roman"/>
          <w:sz w:val="32"/>
          <w:szCs w:val="32"/>
        </w:rPr>
        <w:t>;</w:t>
      </w:r>
    </w:p>
    <w:p w:rsidR="00C96AC5" w:rsidRDefault="00DE57B0" w:rsidP="00655618">
      <w:pPr>
        <w:spacing w:after="0"/>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00C74840">
        <w:rPr>
          <w:rFonts w:ascii="Times New Roman" w:hAnsi="Times New Roman" w:cs="Times New Roman"/>
          <w:sz w:val="32"/>
          <w:szCs w:val="32"/>
        </w:rPr>
        <w:t>правоохранительные органы;</w:t>
      </w:r>
    </w:p>
    <w:p w:rsidR="00DE57B0" w:rsidRDefault="00DE57B0" w:rsidP="00655618">
      <w:pPr>
        <w:spacing w:after="0"/>
        <w:ind w:left="709"/>
        <w:jc w:val="both"/>
      </w:pPr>
      <w:r>
        <w:rPr>
          <w:rFonts w:ascii="Times New Roman" w:hAnsi="Times New Roman" w:cs="Times New Roman"/>
          <w:sz w:val="32"/>
          <w:szCs w:val="32"/>
        </w:rPr>
        <w:t xml:space="preserve">- органы исполнительной власти </w:t>
      </w:r>
      <w:r w:rsidR="008E5CE7">
        <w:rPr>
          <w:rFonts w:ascii="Times New Roman" w:hAnsi="Times New Roman" w:cs="Times New Roman"/>
          <w:sz w:val="32"/>
          <w:szCs w:val="32"/>
        </w:rPr>
        <w:t>Костромской</w:t>
      </w:r>
      <w:r>
        <w:rPr>
          <w:rFonts w:ascii="Times New Roman" w:hAnsi="Times New Roman" w:cs="Times New Roman"/>
          <w:sz w:val="32"/>
          <w:szCs w:val="32"/>
        </w:rPr>
        <w:t xml:space="preserve"> области: министерство промышленности, министерство энергетики и жилищно-коммунального комплекса; министерство здравоохранения (об </w:t>
      </w:r>
      <w:r w:rsidRPr="00DE57B0">
        <w:rPr>
          <w:rFonts w:ascii="Times New Roman" w:hAnsi="Times New Roman" w:cs="Times New Roman"/>
          <w:sz w:val="32"/>
          <w:szCs w:val="32"/>
        </w:rPr>
        <w:t>объектах, находящихся в ведении медицинских учреждений, эксплуатирующих оп</w:t>
      </w:r>
      <w:r>
        <w:rPr>
          <w:rFonts w:ascii="Times New Roman" w:hAnsi="Times New Roman" w:cs="Times New Roman"/>
          <w:sz w:val="32"/>
          <w:szCs w:val="32"/>
        </w:rPr>
        <w:t>асные производственные объекты</w:t>
      </w:r>
      <w:r w:rsidRPr="00DE57B0">
        <w:rPr>
          <w:rFonts w:ascii="Times New Roman" w:hAnsi="Times New Roman" w:cs="Times New Roman"/>
          <w:sz w:val="32"/>
          <w:szCs w:val="32"/>
        </w:rPr>
        <w:t>, на</w:t>
      </w:r>
      <w:r>
        <w:rPr>
          <w:rFonts w:ascii="Times New Roman" w:hAnsi="Times New Roman" w:cs="Times New Roman"/>
          <w:sz w:val="32"/>
          <w:szCs w:val="32"/>
        </w:rPr>
        <w:t xml:space="preserve"> которых используется кислород).</w:t>
      </w:r>
    </w:p>
    <w:p w:rsidR="00C96AC5" w:rsidRDefault="002539C7" w:rsidP="00655618">
      <w:pPr>
        <w:suppressAutoHyphens w:val="0"/>
        <w:spacing w:after="0"/>
        <w:ind w:firstLine="709"/>
        <w:jc w:val="both"/>
        <w:rPr>
          <w:rFonts w:ascii="Times New Roman" w:hAnsi="Times New Roman" w:cs="Times New Roman"/>
          <w:sz w:val="32"/>
          <w:szCs w:val="32"/>
        </w:rPr>
      </w:pPr>
      <w:r>
        <w:rPr>
          <w:rFonts w:ascii="Times New Roman" w:hAnsi="Times New Roman" w:cs="Times New Roman"/>
          <w:sz w:val="32"/>
          <w:szCs w:val="32"/>
        </w:rPr>
        <w:t>О</w:t>
      </w:r>
      <w:r w:rsidRPr="002539C7">
        <w:rPr>
          <w:rFonts w:ascii="Times New Roman" w:hAnsi="Times New Roman" w:cs="Times New Roman"/>
          <w:sz w:val="32"/>
          <w:szCs w:val="32"/>
        </w:rPr>
        <w:t>бращаю внимание организаций, до сих пор не получивших лицензию, на необходимость незамедлительного принятия всех исчерпывающих мер по получению лицензии во избежание наступления негативных последствий осуществления деятельности без лицензии</w:t>
      </w:r>
      <w:r w:rsidR="00C74840">
        <w:rPr>
          <w:rFonts w:ascii="Times New Roman" w:hAnsi="Times New Roman" w:cs="Times New Roman"/>
          <w:sz w:val="32"/>
          <w:szCs w:val="32"/>
        </w:rPr>
        <w:t xml:space="preserve">. </w:t>
      </w:r>
    </w:p>
    <w:p w:rsidR="008E5CE7" w:rsidRPr="008E5CE7" w:rsidRDefault="008E5CE7" w:rsidP="008E5CE7">
      <w:pPr>
        <w:widowControl w:val="0"/>
        <w:suppressAutoHyphens w:val="0"/>
        <w:autoSpaceDE w:val="0"/>
        <w:autoSpaceDN w:val="0"/>
        <w:spacing w:after="0" w:line="240" w:lineRule="auto"/>
        <w:ind w:left="170" w:right="120" w:firstLine="708"/>
        <w:jc w:val="both"/>
        <w:rPr>
          <w:rFonts w:ascii="Times New Roman" w:eastAsia="Times New Roman" w:hAnsi="Times New Roman" w:cs="Times New Roman"/>
          <w:sz w:val="32"/>
          <w:szCs w:val="32"/>
        </w:rPr>
      </w:pPr>
      <w:r w:rsidRPr="008E5CE7">
        <w:rPr>
          <w:rFonts w:ascii="Times New Roman" w:eastAsia="Times New Roman" w:hAnsi="Times New Roman" w:cs="Times New Roman"/>
          <w:sz w:val="32"/>
          <w:szCs w:val="32"/>
        </w:rPr>
        <w:t>Отдельно хотелось бы отметить, что нередко поднадзорные организации, желая уйти от ответственности, передают оп</w:t>
      </w:r>
      <w:r>
        <w:rPr>
          <w:rFonts w:ascii="Times New Roman" w:eastAsia="Times New Roman" w:hAnsi="Times New Roman" w:cs="Times New Roman"/>
          <w:sz w:val="32"/>
          <w:szCs w:val="32"/>
        </w:rPr>
        <w:t xml:space="preserve">асные производственные объекты </w:t>
      </w:r>
      <w:r w:rsidRPr="008E5CE7">
        <w:rPr>
          <w:rFonts w:ascii="Times New Roman" w:eastAsia="Times New Roman" w:hAnsi="Times New Roman" w:cs="Times New Roman"/>
          <w:sz w:val="32"/>
          <w:szCs w:val="32"/>
        </w:rPr>
        <w:t xml:space="preserve">в эксплуатацию физическим лицам. </w:t>
      </w:r>
    </w:p>
    <w:p w:rsidR="008E5CE7" w:rsidRPr="008E5CE7" w:rsidRDefault="008E5CE7" w:rsidP="008E5CE7">
      <w:pPr>
        <w:spacing w:after="0" w:line="240" w:lineRule="auto"/>
        <w:ind w:left="34" w:firstLine="675"/>
        <w:jc w:val="both"/>
        <w:rPr>
          <w:rFonts w:ascii="Times New Roman" w:hAnsi="Times New Roman"/>
          <w:color w:val="000000"/>
          <w:sz w:val="32"/>
          <w:szCs w:val="32"/>
          <w:shd w:val="clear" w:color="auto" w:fill="FFFFFF"/>
        </w:rPr>
      </w:pPr>
      <w:r w:rsidRPr="008E5CE7">
        <w:rPr>
          <w:rFonts w:ascii="Times New Roman" w:eastAsia="Times New Roman" w:hAnsi="Times New Roman" w:cs="Times New Roman"/>
          <w:sz w:val="32"/>
          <w:szCs w:val="32"/>
        </w:rPr>
        <w:t xml:space="preserve">Однако </w:t>
      </w:r>
      <w:r w:rsidRPr="008E5CE7">
        <w:rPr>
          <w:rFonts w:ascii="Times New Roman" w:hAnsi="Times New Roman"/>
          <w:color w:val="000000"/>
          <w:sz w:val="32"/>
          <w:szCs w:val="32"/>
          <w:shd w:val="clear" w:color="auto" w:fill="FFFFFF"/>
        </w:rPr>
        <w:t>Федеральным законом от 21.07.1997 № 116-ФЗ «О промышленной безопасности опасных производственных объектов», Федеральным законом от 04.05.2011 № 99-ФЗ «О лицензировании отдельных видов деятельности»,</w:t>
      </w:r>
      <w:r w:rsidRPr="008E5CE7">
        <w:rPr>
          <w:sz w:val="32"/>
          <w:szCs w:val="32"/>
        </w:rPr>
        <w:t xml:space="preserve"> </w:t>
      </w:r>
      <w:r w:rsidRPr="008E5CE7">
        <w:rPr>
          <w:rFonts w:ascii="Times New Roman" w:hAnsi="Times New Roman"/>
          <w:color w:val="000000"/>
          <w:sz w:val="32"/>
          <w:szCs w:val="32"/>
          <w:shd w:val="clear" w:color="auto" w:fill="FFFFFF"/>
        </w:rPr>
        <w:t xml:space="preserve">Положением о федеральном государственном надзоре в области промышленной безопасности, утвержденном постановлением Правительства Российской Федерации от 30.06.2021  № 1082, Административным регламентом Федеральной службы </w:t>
      </w:r>
      <w:r w:rsidRPr="008E5CE7">
        <w:rPr>
          <w:rFonts w:ascii="Times New Roman" w:hAnsi="Times New Roman"/>
          <w:color w:val="000000"/>
          <w:sz w:val="32"/>
          <w:szCs w:val="32"/>
          <w:shd w:val="clear" w:color="auto" w:fill="FFFFFF"/>
        </w:rPr>
        <w:lastRenderedPageBreak/>
        <w:t xml:space="preserve">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 </w:t>
      </w:r>
      <w:proofErr w:type="spellStart"/>
      <w:r w:rsidRPr="008E5CE7">
        <w:rPr>
          <w:rFonts w:ascii="Times New Roman" w:hAnsi="Times New Roman"/>
          <w:color w:val="000000"/>
          <w:sz w:val="32"/>
          <w:szCs w:val="32"/>
          <w:shd w:val="clear" w:color="auto" w:fill="FFFFFF"/>
        </w:rPr>
        <w:t>Ростехнадзора</w:t>
      </w:r>
      <w:proofErr w:type="spellEnd"/>
      <w:r w:rsidRPr="008E5CE7">
        <w:rPr>
          <w:rFonts w:ascii="Times New Roman" w:hAnsi="Times New Roman"/>
          <w:color w:val="000000"/>
          <w:sz w:val="32"/>
          <w:szCs w:val="32"/>
          <w:shd w:val="clear" w:color="auto" w:fill="FFFFFF"/>
        </w:rPr>
        <w:t xml:space="preserve"> от 08.04.2019 </w:t>
      </w:r>
      <w:r w:rsidRPr="008E5CE7">
        <w:rPr>
          <w:rFonts w:ascii="Times New Roman" w:hAnsi="Times New Roman"/>
          <w:color w:val="000000"/>
          <w:sz w:val="32"/>
          <w:szCs w:val="32"/>
          <w:shd w:val="clear" w:color="auto" w:fill="FFFFFF"/>
        </w:rPr>
        <w:br/>
        <w:t>№ 140, определен круг лиц, которые могут осуществлять эксплуатацию ОПО – это юридические лица и индивидуальные предприниматели.</w:t>
      </w:r>
    </w:p>
    <w:p w:rsidR="008E5CE7" w:rsidRDefault="008E5CE7" w:rsidP="00655618">
      <w:pPr>
        <w:suppressAutoHyphens w:val="0"/>
        <w:spacing w:after="0"/>
        <w:ind w:firstLine="709"/>
        <w:jc w:val="both"/>
      </w:pPr>
    </w:p>
    <w:p w:rsidR="00C96AC5" w:rsidRDefault="00C96AC5" w:rsidP="00655618">
      <w:pPr>
        <w:spacing w:after="0"/>
        <w:jc w:val="both"/>
        <w:rPr>
          <w:rFonts w:ascii="Times New Roman" w:hAnsi="Times New Roman" w:cs="Times New Roman"/>
          <w:sz w:val="32"/>
          <w:szCs w:val="32"/>
        </w:rPr>
      </w:pPr>
    </w:p>
    <w:p w:rsidR="00CB3FBD" w:rsidRDefault="00CB3FBD" w:rsidP="00CB3FBD">
      <w:pPr>
        <w:spacing w:after="0"/>
        <w:jc w:val="both"/>
        <w:rPr>
          <w:rFonts w:ascii="Times New Roman" w:hAnsi="Times New Roman" w:cs="Times New Roman"/>
          <w:b/>
          <w:sz w:val="32"/>
          <w:szCs w:val="32"/>
        </w:rPr>
      </w:pPr>
      <w:r w:rsidRPr="00CB3FBD">
        <w:rPr>
          <w:rFonts w:ascii="Times New Roman" w:hAnsi="Times New Roman" w:cs="Times New Roman"/>
          <w:b/>
          <w:sz w:val="32"/>
          <w:szCs w:val="32"/>
        </w:rPr>
        <w:t>5. Производственный контроль.</w:t>
      </w:r>
    </w:p>
    <w:p w:rsidR="00CB3FBD" w:rsidRPr="00CB3FBD" w:rsidRDefault="003D19E1" w:rsidP="00CB3FBD">
      <w:pPr>
        <w:spacing w:after="0"/>
        <w:jc w:val="both"/>
      </w:pPr>
      <w:r>
        <w:rPr>
          <w:rFonts w:ascii="Times New Roman" w:hAnsi="Times New Roman" w:cs="Times New Roman"/>
          <w:b/>
          <w:sz w:val="32"/>
          <w:szCs w:val="32"/>
        </w:rPr>
        <w:t>Слайд 8</w:t>
      </w:r>
    </w:p>
    <w:p w:rsidR="008E5CE7" w:rsidRPr="008E5CE7" w:rsidRDefault="008E5CE7" w:rsidP="008E5CE7">
      <w:pPr>
        <w:spacing w:after="0" w:line="240" w:lineRule="auto"/>
        <w:ind w:firstLine="709"/>
        <w:jc w:val="both"/>
        <w:rPr>
          <w:rFonts w:ascii="Times New Roman" w:eastAsia="Times New Roman" w:hAnsi="Times New Roman" w:cs="Times New Roman"/>
          <w:sz w:val="32"/>
          <w:szCs w:val="32"/>
          <w:lang w:eastAsia="ru-RU"/>
        </w:rPr>
      </w:pPr>
      <w:r w:rsidRPr="008E5CE7">
        <w:rPr>
          <w:rFonts w:ascii="Times New Roman" w:eastAsia="Times New Roman" w:hAnsi="Times New Roman" w:cs="Times New Roman"/>
          <w:sz w:val="32"/>
          <w:szCs w:val="32"/>
          <w:lang w:eastAsia="ru-RU"/>
        </w:rPr>
        <w:t xml:space="preserve">Согласно Постановления Правительства Российской Федерации </w:t>
      </w:r>
      <w:r w:rsidRPr="008E5CE7">
        <w:rPr>
          <w:rFonts w:ascii="Times New Roman" w:eastAsia="Times New Roman" w:hAnsi="Times New Roman" w:cs="Times New Roman"/>
          <w:sz w:val="32"/>
          <w:szCs w:val="32"/>
          <w:lang w:eastAsia="ru-RU"/>
        </w:rPr>
        <w:br/>
        <w:t>от 10.03.2022 № 336 «Об особенностях организации и осуществления государственного контроля (надзора), муниципального контроля»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опасных производственных объектов II класса опасности, гидротехнических сооружений II класса.</w:t>
      </w:r>
    </w:p>
    <w:p w:rsidR="008E5CE7" w:rsidRPr="008E5CE7" w:rsidRDefault="008E5CE7" w:rsidP="008E5CE7">
      <w:pPr>
        <w:spacing w:after="0" w:line="240" w:lineRule="auto"/>
        <w:ind w:firstLine="709"/>
        <w:jc w:val="both"/>
        <w:rPr>
          <w:rFonts w:ascii="Times New Roman" w:eastAsia="Times New Roman" w:hAnsi="Times New Roman" w:cs="Times New Roman"/>
          <w:sz w:val="32"/>
          <w:szCs w:val="32"/>
          <w:lang w:eastAsia="ru-RU"/>
        </w:rPr>
      </w:pPr>
      <w:r w:rsidRPr="008E5CE7">
        <w:rPr>
          <w:rFonts w:ascii="Times New Roman" w:eastAsia="Times New Roman" w:hAnsi="Times New Roman" w:cs="Times New Roman"/>
          <w:sz w:val="32"/>
          <w:szCs w:val="32"/>
          <w:lang w:eastAsia="ru-RU"/>
        </w:rPr>
        <w:t xml:space="preserve">Действующие «надзорные каникулы» не позволяют обеспечить физический контроль со стороны </w:t>
      </w:r>
      <w:proofErr w:type="spellStart"/>
      <w:r w:rsidRPr="008E5CE7">
        <w:rPr>
          <w:rFonts w:ascii="Times New Roman" w:eastAsia="Times New Roman" w:hAnsi="Times New Roman" w:cs="Times New Roman"/>
          <w:sz w:val="32"/>
          <w:szCs w:val="32"/>
          <w:lang w:eastAsia="ru-RU"/>
        </w:rPr>
        <w:t>Ростехнадзора</w:t>
      </w:r>
      <w:proofErr w:type="spellEnd"/>
      <w:r w:rsidRPr="008E5CE7">
        <w:rPr>
          <w:rFonts w:ascii="Times New Roman" w:eastAsia="Times New Roman" w:hAnsi="Times New Roman" w:cs="Times New Roman"/>
          <w:sz w:val="32"/>
          <w:szCs w:val="32"/>
          <w:lang w:eastAsia="ru-RU"/>
        </w:rPr>
        <w:t xml:space="preserve"> за состоянием промышленной безопасности объектов, однако некоторые эксплуатирующие организации не воспринимают данные послабления как возможность привести объекты в надлежащее техническое состояние, а продолжают эксплуатировать объекты, не отвечающие требованиям безопасности.</w:t>
      </w:r>
    </w:p>
    <w:p w:rsidR="008E5CE7" w:rsidRPr="008E5CE7" w:rsidRDefault="008E5CE7" w:rsidP="008E5CE7">
      <w:pPr>
        <w:spacing w:after="0" w:line="240" w:lineRule="auto"/>
        <w:ind w:firstLine="709"/>
        <w:jc w:val="both"/>
        <w:rPr>
          <w:rFonts w:ascii="Times New Roman" w:eastAsia="Times New Roman" w:hAnsi="Times New Roman" w:cs="Times New Roman"/>
          <w:sz w:val="32"/>
          <w:szCs w:val="32"/>
          <w:lang w:eastAsia="ru-RU"/>
        </w:rPr>
      </w:pPr>
      <w:r w:rsidRPr="008E5CE7">
        <w:rPr>
          <w:rFonts w:ascii="Times New Roman" w:eastAsia="Times New Roman" w:hAnsi="Times New Roman" w:cs="Times New Roman"/>
          <w:sz w:val="32"/>
          <w:szCs w:val="32"/>
          <w:lang w:eastAsia="ru-RU"/>
        </w:rPr>
        <w:t xml:space="preserve">При этом несоответствия могут и должны быть выявлены собственными силами организаций в рамках осуществления производственного контроля. </w:t>
      </w:r>
    </w:p>
    <w:p w:rsidR="008E5CE7" w:rsidRPr="008E5CE7" w:rsidRDefault="008E5CE7" w:rsidP="008E5CE7">
      <w:pPr>
        <w:spacing w:after="0" w:line="240" w:lineRule="auto"/>
        <w:ind w:firstLine="709"/>
        <w:jc w:val="both"/>
        <w:rPr>
          <w:rFonts w:ascii="Times New Roman" w:eastAsia="Times New Roman" w:hAnsi="Times New Roman" w:cs="Times New Roman"/>
          <w:sz w:val="32"/>
          <w:szCs w:val="32"/>
          <w:lang w:eastAsia="ru-RU"/>
        </w:rPr>
      </w:pPr>
      <w:proofErr w:type="spellStart"/>
      <w:r w:rsidRPr="008E5CE7">
        <w:rPr>
          <w:rFonts w:ascii="Times New Roman" w:eastAsia="Times New Roman" w:hAnsi="Times New Roman" w:cs="Times New Roman"/>
          <w:sz w:val="32"/>
          <w:szCs w:val="32"/>
          <w:lang w:eastAsia="ru-RU"/>
        </w:rPr>
        <w:t>Ростехнадзор</w:t>
      </w:r>
      <w:proofErr w:type="spellEnd"/>
      <w:r w:rsidRPr="008E5CE7">
        <w:rPr>
          <w:rFonts w:ascii="Times New Roman" w:eastAsia="Times New Roman" w:hAnsi="Times New Roman" w:cs="Times New Roman"/>
          <w:sz w:val="32"/>
          <w:szCs w:val="32"/>
          <w:lang w:eastAsia="ru-RU"/>
        </w:rPr>
        <w:t xml:space="preserve"> уже неоднократно обращал внимание на возрастающую роль службы производственного контроля и должностных лиц в обеспечении промышленной безопасности в условиях отмены плановых проверок, при этом в некоторых организациях формируется ложное впечатление, что если </w:t>
      </w:r>
      <w:r w:rsidRPr="008E5CE7">
        <w:rPr>
          <w:rFonts w:ascii="Times New Roman" w:eastAsia="Times New Roman" w:hAnsi="Times New Roman" w:cs="Times New Roman"/>
          <w:sz w:val="32"/>
          <w:szCs w:val="32"/>
          <w:lang w:eastAsia="ru-RU"/>
        </w:rPr>
        <w:lastRenderedPageBreak/>
        <w:t>проверок нет, то можно не соблюдать требования промышленной безопасности.</w:t>
      </w:r>
    </w:p>
    <w:p w:rsidR="008E5CE7" w:rsidRPr="008E5CE7" w:rsidRDefault="008E5CE7" w:rsidP="008E5CE7">
      <w:pPr>
        <w:spacing w:after="0" w:line="240" w:lineRule="auto"/>
        <w:ind w:firstLine="709"/>
        <w:jc w:val="both"/>
        <w:rPr>
          <w:rFonts w:ascii="Times New Roman" w:eastAsia="Times New Roman" w:hAnsi="Times New Roman" w:cs="Times New Roman"/>
          <w:sz w:val="32"/>
          <w:szCs w:val="32"/>
          <w:lang w:eastAsia="ru-RU"/>
        </w:rPr>
      </w:pPr>
      <w:r w:rsidRPr="008E5CE7">
        <w:rPr>
          <w:rFonts w:ascii="Times New Roman" w:eastAsia="Times New Roman" w:hAnsi="Times New Roman" w:cs="Times New Roman"/>
          <w:sz w:val="32"/>
          <w:szCs w:val="32"/>
          <w:lang w:eastAsia="ru-RU"/>
        </w:rPr>
        <w:t>Такое отношение неприемлемо, указанные вопросы должны стать предметом пристального внимания со стороны руководства организации, так как несоблюдение требований промышленной безопасности неизменно, рано или поздно, приводит к авариям или смертельному травматизму.</w:t>
      </w:r>
    </w:p>
    <w:p w:rsidR="00C96AC5" w:rsidRDefault="00C74840" w:rsidP="002539C7">
      <w:pPr>
        <w:widowControl w:val="0"/>
        <w:spacing w:after="0"/>
        <w:ind w:firstLine="708"/>
        <w:jc w:val="both"/>
        <w:rPr>
          <w:rFonts w:ascii="Times New Roman" w:eastAsia="Times New Roman" w:hAnsi="Times New Roman" w:cs="Times New Roman"/>
          <w:sz w:val="32"/>
          <w:szCs w:val="32"/>
          <w:lang w:eastAsia="ar-SA"/>
        </w:rPr>
      </w:pPr>
      <w:r>
        <w:rPr>
          <w:rFonts w:ascii="Times New Roman" w:hAnsi="Times New Roman" w:cs="Times New Roman"/>
          <w:sz w:val="32"/>
          <w:szCs w:val="32"/>
          <w:shd w:val="clear" w:color="auto" w:fill="FFFFFF"/>
        </w:rPr>
        <w:t xml:space="preserve">– </w:t>
      </w:r>
      <w:r w:rsidR="002539C7">
        <w:rPr>
          <w:rFonts w:ascii="Times New Roman" w:eastAsia="Times New Roman" w:hAnsi="Times New Roman" w:cs="Times New Roman"/>
          <w:sz w:val="32"/>
          <w:szCs w:val="32"/>
          <w:lang w:eastAsia="ar-SA"/>
        </w:rPr>
        <w:t>В</w:t>
      </w:r>
      <w:r>
        <w:rPr>
          <w:rFonts w:ascii="Times New Roman" w:eastAsia="Times New Roman" w:hAnsi="Times New Roman" w:cs="Times New Roman"/>
          <w:sz w:val="32"/>
          <w:szCs w:val="32"/>
          <w:lang w:eastAsia="ar-SA"/>
        </w:rPr>
        <w:t xml:space="preserve"> адрес Управления сведения о</w:t>
      </w:r>
      <w:r w:rsidR="002539C7">
        <w:rPr>
          <w:rFonts w:ascii="Times New Roman" w:eastAsia="Times New Roman" w:hAnsi="Times New Roman" w:cs="Times New Roman"/>
          <w:sz w:val="32"/>
          <w:szCs w:val="32"/>
          <w:lang w:eastAsia="ar-SA"/>
        </w:rPr>
        <w:t>б осуществлении производственного контроля за 2023 год</w:t>
      </w:r>
      <w:r>
        <w:rPr>
          <w:rFonts w:ascii="Times New Roman" w:eastAsia="Times New Roman" w:hAnsi="Times New Roman" w:cs="Times New Roman"/>
          <w:sz w:val="32"/>
          <w:szCs w:val="32"/>
          <w:lang w:eastAsia="ar-SA"/>
        </w:rPr>
        <w:t xml:space="preserve"> представил</w:t>
      </w:r>
      <w:r w:rsidR="008E5CE7">
        <w:rPr>
          <w:rFonts w:ascii="Times New Roman" w:eastAsia="Times New Roman" w:hAnsi="Times New Roman" w:cs="Times New Roman"/>
          <w:sz w:val="32"/>
          <w:szCs w:val="32"/>
          <w:lang w:eastAsia="ar-SA"/>
        </w:rPr>
        <w:t>а</w:t>
      </w:r>
      <w:r w:rsidR="002539C7">
        <w:rPr>
          <w:rFonts w:ascii="Times New Roman" w:eastAsia="Times New Roman" w:hAnsi="Times New Roman" w:cs="Times New Roman"/>
          <w:sz w:val="32"/>
          <w:szCs w:val="32"/>
          <w:lang w:eastAsia="ar-SA"/>
        </w:rPr>
        <w:t xml:space="preserve"> </w:t>
      </w:r>
      <w:r w:rsidR="008E5CE7">
        <w:rPr>
          <w:rFonts w:ascii="Times New Roman" w:eastAsia="Times New Roman" w:hAnsi="Times New Roman" w:cs="Times New Roman"/>
          <w:sz w:val="32"/>
          <w:szCs w:val="32"/>
          <w:lang w:eastAsia="ar-SA"/>
        </w:rPr>
        <w:t>291</w:t>
      </w:r>
      <w:r>
        <w:rPr>
          <w:rFonts w:ascii="Times New Roman" w:eastAsia="Times New Roman" w:hAnsi="Times New Roman" w:cs="Times New Roman"/>
          <w:sz w:val="32"/>
          <w:szCs w:val="32"/>
          <w:lang w:eastAsia="ar-SA"/>
        </w:rPr>
        <w:t xml:space="preserve"> организаци</w:t>
      </w:r>
      <w:r w:rsidR="008E5CE7">
        <w:rPr>
          <w:rFonts w:ascii="Times New Roman" w:eastAsia="Times New Roman" w:hAnsi="Times New Roman" w:cs="Times New Roman"/>
          <w:sz w:val="32"/>
          <w:szCs w:val="32"/>
          <w:lang w:eastAsia="ar-SA"/>
        </w:rPr>
        <w:t>я</w:t>
      </w:r>
      <w:r w:rsidR="002539C7">
        <w:rPr>
          <w:rFonts w:ascii="Times New Roman" w:eastAsia="Times New Roman" w:hAnsi="Times New Roman" w:cs="Times New Roman"/>
          <w:sz w:val="32"/>
          <w:szCs w:val="32"/>
          <w:lang w:eastAsia="ar-SA"/>
        </w:rPr>
        <w:t>,</w:t>
      </w:r>
      <w:r>
        <w:rPr>
          <w:rFonts w:ascii="Times New Roman" w:eastAsia="Times New Roman" w:hAnsi="Times New Roman" w:cs="Times New Roman"/>
          <w:sz w:val="32"/>
          <w:szCs w:val="32"/>
          <w:lang w:eastAsia="ar-SA"/>
        </w:rPr>
        <w:t xml:space="preserve"> что составляет </w:t>
      </w:r>
      <w:r w:rsidR="002539C7">
        <w:rPr>
          <w:rFonts w:ascii="Times New Roman" w:eastAsia="Times New Roman" w:hAnsi="Times New Roman" w:cs="Times New Roman"/>
          <w:sz w:val="32"/>
          <w:szCs w:val="32"/>
          <w:lang w:eastAsia="ar-SA"/>
        </w:rPr>
        <w:t>8</w:t>
      </w:r>
      <w:r w:rsidR="008E5CE7">
        <w:rPr>
          <w:rFonts w:ascii="Times New Roman" w:eastAsia="Times New Roman" w:hAnsi="Times New Roman" w:cs="Times New Roman"/>
          <w:sz w:val="32"/>
          <w:szCs w:val="32"/>
          <w:lang w:eastAsia="ar-SA"/>
        </w:rPr>
        <w:t>1</w:t>
      </w:r>
      <w:r>
        <w:rPr>
          <w:rFonts w:ascii="Times New Roman" w:eastAsia="Times New Roman" w:hAnsi="Times New Roman" w:cs="Times New Roman"/>
          <w:sz w:val="32"/>
          <w:szCs w:val="32"/>
          <w:lang w:eastAsia="ar-SA"/>
        </w:rPr>
        <w:t xml:space="preserve"> % от </w:t>
      </w:r>
      <w:r w:rsidR="002539C7">
        <w:rPr>
          <w:rFonts w:ascii="Times New Roman" w:eastAsia="Times New Roman" w:hAnsi="Times New Roman" w:cs="Times New Roman"/>
          <w:sz w:val="32"/>
          <w:szCs w:val="32"/>
          <w:lang w:eastAsia="ar-SA"/>
        </w:rPr>
        <w:t>общего числа</w:t>
      </w:r>
      <w:r>
        <w:rPr>
          <w:rFonts w:ascii="Times New Roman" w:eastAsia="Times New Roman" w:hAnsi="Times New Roman" w:cs="Times New Roman"/>
          <w:sz w:val="32"/>
          <w:szCs w:val="32"/>
          <w:lang w:eastAsia="ar-SA"/>
        </w:rPr>
        <w:t>.</w:t>
      </w:r>
      <w:r w:rsidR="002539C7">
        <w:rPr>
          <w:rFonts w:ascii="Times New Roman" w:eastAsia="Times New Roman" w:hAnsi="Times New Roman" w:cs="Times New Roman"/>
          <w:sz w:val="32"/>
          <w:szCs w:val="32"/>
          <w:lang w:eastAsia="ar-SA"/>
        </w:rPr>
        <w:t xml:space="preserve"> Лица, не представившие отчет, будут привлечены к административной ответственности.</w:t>
      </w:r>
    </w:p>
    <w:p w:rsidR="00C96AC5" w:rsidRDefault="00C74840" w:rsidP="00655618">
      <w:pPr>
        <w:widowControl w:val="0"/>
        <w:suppressAutoHyphens w:val="0"/>
        <w:spacing w:after="0"/>
        <w:ind w:firstLine="709"/>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 xml:space="preserve">По результатам анализа представленных сведений выявлены факты представления сведений не в полном объеме, а также с нарушением формы, установленной требованиями приказа </w:t>
      </w:r>
      <w:proofErr w:type="spellStart"/>
      <w:r>
        <w:rPr>
          <w:rFonts w:ascii="Times New Roman" w:eastAsia="Times New Roman" w:hAnsi="Times New Roman" w:cs="Times New Roman"/>
          <w:sz w:val="32"/>
          <w:szCs w:val="32"/>
          <w:lang w:eastAsia="ar-SA"/>
        </w:rPr>
        <w:t>Ростехнадзора</w:t>
      </w:r>
      <w:proofErr w:type="spellEnd"/>
      <w:r>
        <w:rPr>
          <w:rFonts w:ascii="Times New Roman" w:eastAsia="Times New Roman" w:hAnsi="Times New Roman" w:cs="Times New Roman"/>
          <w:sz w:val="32"/>
          <w:szCs w:val="32"/>
          <w:lang w:eastAsia="ar-SA"/>
        </w:rPr>
        <w:t xml:space="preserve"> № 518.</w:t>
      </w:r>
    </w:p>
    <w:p w:rsidR="003D19E1" w:rsidRDefault="003D19E1" w:rsidP="00655618">
      <w:pPr>
        <w:widowControl w:val="0"/>
        <w:suppressAutoHyphens w:val="0"/>
        <w:spacing w:after="0"/>
        <w:ind w:firstLine="709"/>
        <w:jc w:val="both"/>
        <w:rPr>
          <w:rFonts w:ascii="Times New Roman" w:eastAsia="Times New Roman" w:hAnsi="Times New Roman" w:cs="Times New Roman"/>
          <w:sz w:val="32"/>
          <w:szCs w:val="32"/>
          <w:lang w:eastAsia="ar-SA"/>
        </w:rPr>
      </w:pPr>
    </w:p>
    <w:p w:rsidR="003D19E1" w:rsidRPr="003D19E1" w:rsidRDefault="003D19E1" w:rsidP="00655618">
      <w:pPr>
        <w:widowControl w:val="0"/>
        <w:suppressAutoHyphens w:val="0"/>
        <w:spacing w:after="0"/>
        <w:ind w:firstLine="709"/>
        <w:jc w:val="both"/>
        <w:rPr>
          <w:b/>
        </w:rPr>
      </w:pPr>
      <w:r w:rsidRPr="003D19E1">
        <w:rPr>
          <w:rFonts w:ascii="Times New Roman" w:eastAsia="Times New Roman" w:hAnsi="Times New Roman" w:cs="Times New Roman"/>
          <w:b/>
          <w:sz w:val="32"/>
          <w:szCs w:val="32"/>
          <w:lang w:eastAsia="ar-SA"/>
        </w:rPr>
        <w:t>Слайд 9</w:t>
      </w:r>
    </w:p>
    <w:p w:rsidR="00C96AC5" w:rsidRDefault="00C74840" w:rsidP="00655618">
      <w:pPr>
        <w:widowControl w:val="0"/>
        <w:suppressAutoHyphens w:val="0"/>
        <w:spacing w:after="0"/>
        <w:ind w:firstLine="709"/>
        <w:jc w:val="both"/>
      </w:pPr>
      <w:r>
        <w:rPr>
          <w:rFonts w:ascii="Times New Roman" w:eastAsia="Times New Roman" w:hAnsi="Times New Roman" w:cs="Times New Roman"/>
          <w:sz w:val="32"/>
          <w:szCs w:val="32"/>
          <w:lang w:eastAsia="ar-SA"/>
        </w:rPr>
        <w:t xml:space="preserve">К числу типичных нарушений, допускаемых организациями </w:t>
      </w:r>
      <w:r>
        <w:rPr>
          <w:rFonts w:ascii="Times New Roman" w:eastAsia="Times New Roman" w:hAnsi="Times New Roman" w:cs="Times New Roman"/>
          <w:sz w:val="32"/>
          <w:szCs w:val="32"/>
          <w:lang w:eastAsia="ar-SA"/>
        </w:rPr>
        <w:br/>
        <w:t>при оформлении сведений о ПК, можно отнести следующие:</w:t>
      </w:r>
    </w:p>
    <w:p w:rsidR="00C96AC5" w:rsidRDefault="00C74840" w:rsidP="00655618">
      <w:pPr>
        <w:widowControl w:val="0"/>
        <w:suppressAutoHyphens w:val="0"/>
        <w:spacing w:after="0"/>
        <w:ind w:firstLine="709"/>
        <w:jc w:val="both"/>
      </w:pPr>
      <w:r>
        <w:rPr>
          <w:rFonts w:ascii="Times New Roman" w:eastAsia="Times New Roman" w:hAnsi="Times New Roman" w:cs="Times New Roman"/>
          <w:sz w:val="32"/>
          <w:szCs w:val="32"/>
          <w:lang w:eastAsia="ar-SA"/>
        </w:rPr>
        <w:t>1) отсутствие информации о состоянии технических устройств, применяемых на ОПО, и входящих в состав ОПО зданий и сооружений;</w:t>
      </w:r>
    </w:p>
    <w:p w:rsidR="00C96AC5" w:rsidRDefault="00C74840" w:rsidP="002539C7">
      <w:pPr>
        <w:widowControl w:val="0"/>
        <w:suppressAutoHyphens w:val="0"/>
        <w:spacing w:after="0"/>
        <w:ind w:firstLine="709"/>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2) отсутствие сведений о проведенных ЭПБ в случае наличия                                    в сведениях о ПК информации об истечении нормативного срока службы технических устройств, установленных изготовителем, или отсутствие сведений о замене</w:t>
      </w:r>
      <w:r w:rsidR="002539C7">
        <w:rPr>
          <w:rFonts w:ascii="Times New Roman" w:eastAsia="Times New Roman" w:hAnsi="Times New Roman" w:cs="Times New Roman"/>
          <w:sz w:val="32"/>
          <w:szCs w:val="32"/>
          <w:lang w:eastAsia="ar-SA"/>
        </w:rPr>
        <w:t xml:space="preserve"> оборудования;</w:t>
      </w:r>
    </w:p>
    <w:p w:rsidR="002539C7" w:rsidRDefault="002539C7" w:rsidP="002539C7">
      <w:pPr>
        <w:widowControl w:val="0"/>
        <w:suppressAutoHyphens w:val="0"/>
        <w:spacing w:after="0"/>
        <w:ind w:firstLine="709"/>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3) отсутствие аттестованного по общим и специальным требованиям в области промышленной безопасности персонала.</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Анализ отчетов об осуществлении производственного контроля также показывает, что разработанные организациями, эксплуатирующими ОПО, положения о производственном контроле зачастую не соответствуют требованиям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w:t>
      </w:r>
      <w:r>
        <w:rPr>
          <w:rFonts w:ascii="Times New Roman" w:eastAsia="Times New Roman" w:hAnsi="Times New Roman" w:cs="Times New Roman"/>
          <w:sz w:val="32"/>
          <w:szCs w:val="32"/>
          <w:lang w:eastAsia="ar-SA"/>
        </w:rPr>
        <w:t xml:space="preserve"> от 18 декабря 2020 года № 2168</w:t>
      </w:r>
      <w:r w:rsidRPr="003D1D53">
        <w:rPr>
          <w:rFonts w:ascii="Times New Roman" w:eastAsia="Times New Roman" w:hAnsi="Times New Roman" w:cs="Times New Roman"/>
          <w:sz w:val="32"/>
          <w:szCs w:val="32"/>
          <w:lang w:eastAsia="ar-SA"/>
        </w:rPr>
        <w:t>.</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Указанные обстоятельства свидетельствуют о необходимости переработки положений о производственном контроле в целях</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их приведения в соответствие с требованиями промышленной безопасности.</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lastRenderedPageBreak/>
        <w:t>Аналогичные нарушения выявляются и при анализе планов мероприятий по локализации аварий и ликвидации их последствий</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на опасном производственном объекте.</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Кроме того с 1 сентября 2024 г. вступают в силу изменения подпункта «а» пункта 14 постановления Правительства РФ от 18 декабря 2020 года</w:t>
      </w:r>
      <w:r>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br/>
      </w:r>
      <w:r w:rsidRPr="003D1D53">
        <w:rPr>
          <w:rFonts w:ascii="Times New Roman" w:eastAsia="Times New Roman" w:hAnsi="Times New Roman" w:cs="Times New Roman"/>
          <w:sz w:val="32"/>
          <w:szCs w:val="32"/>
          <w:lang w:eastAsia="ar-SA"/>
        </w:rPr>
        <w:t>№ 2168 , в части расширения перечня обязанностей работника, осуществляющего производственный контроль, обязанностью</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по обеспечению контроля требований промышленной безопасности</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не только работниками опасных производственных объектов, но и лицами, осуществляющими по гражданско-правовым договорам на опасном производственном объекте работы (оказывающими услуги) в области промышленной безопасности, к которым установлены требования промышленной безопасности.</w:t>
      </w:r>
    </w:p>
    <w:p w:rsid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Анализ информации, содержащейся в заключениях экспертиз промышленной безопасности, внесенных в реестр заключений экспертизы промышленной безопасности, свидетельствует об отсутствии надлежащего контроля со стороны руководства поднадзорных организаций</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 xml:space="preserve">за соблюдением сроков проведения экспертиз промышленной безопасности, а также выполнением мероприятий, предусмотренных заключениями ЭПБ, в случае, если заключение имеет статус «ограниченное». После истечения сроков безопасной эксплуатации зданий, сооружений, технических устройств, применяемых на опасных производственных объектов, следующие экспертизы промышленной безопасности проводятся поднадзорными организациями несвоевременно, допускается проведение экспертиз спустя значительные периоды времени после истечения сроков безопасной эксплуатации, что является недопустимым.  </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 выявлении вышеуказанных несоответствий в документах поднадзорных организаций или установлении фактов отсутствия сведений</w:t>
      </w:r>
      <w:r>
        <w:rPr>
          <w:rFonts w:ascii="Times New Roman" w:eastAsia="Times New Roman" w:hAnsi="Times New Roman" w:cs="Times New Roman"/>
          <w:sz w:val="32"/>
          <w:szCs w:val="32"/>
          <w:lang w:eastAsia="ru-RU"/>
        </w:rPr>
        <w:br/>
        <w:t xml:space="preserve">в реестре заключений ЭПБ о проведенных экспертизах Управлением объявляются предостережения о недопустимости нарушений обязательных требований. </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Объявление предостережений является мерой профилактического характера и не относится к числу мер административного воздействия. Основополагающей целью предостережений является именно предупреждение нарушений обязательных требований.</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При этом хотелось бы обратить внимание всех участвующих в совещании организаций, что с 20 июня 2023 года подобные нарушения являются основанием для проведения внеплановых контрольных (надзорных) мероприятий, результатом которых может стать привлечение к административной ответственности вплоть до административного приостановления деятельности сроком до 90 суток.</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p>
    <w:p w:rsidR="00E36086" w:rsidRDefault="00E36086" w:rsidP="00E36086">
      <w:pPr>
        <w:spacing w:after="0" w:line="240" w:lineRule="auto"/>
        <w:jc w:val="both"/>
        <w:rPr>
          <w:rFonts w:ascii="Times New Roman" w:eastAsia="Times New Roman" w:hAnsi="Times New Roman" w:cs="Times New Roman"/>
          <w:b/>
          <w:sz w:val="32"/>
          <w:szCs w:val="32"/>
          <w:lang w:eastAsia="ru-RU"/>
        </w:rPr>
      </w:pPr>
      <w:r w:rsidRPr="00E36086">
        <w:rPr>
          <w:rFonts w:ascii="Times New Roman" w:eastAsia="Times New Roman" w:hAnsi="Times New Roman" w:cs="Times New Roman"/>
          <w:b/>
          <w:sz w:val="32"/>
          <w:szCs w:val="32"/>
          <w:lang w:eastAsia="ru-RU"/>
        </w:rPr>
        <w:t>6.</w:t>
      </w:r>
      <w:r>
        <w:rPr>
          <w:rFonts w:ascii="Times New Roman" w:eastAsia="Times New Roman" w:hAnsi="Times New Roman" w:cs="Times New Roman"/>
          <w:b/>
          <w:sz w:val="32"/>
          <w:szCs w:val="32"/>
          <w:lang w:eastAsia="ru-RU"/>
        </w:rPr>
        <w:t xml:space="preserve"> Профилактика нарушений обязательных требований</w:t>
      </w:r>
    </w:p>
    <w:p w:rsidR="00E36086" w:rsidRPr="00E36086" w:rsidRDefault="003D19E1" w:rsidP="00E36086">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Слайд 10</w:t>
      </w:r>
      <w:bookmarkStart w:id="0" w:name="_GoBack"/>
      <w:bookmarkEnd w:id="0"/>
    </w:p>
    <w:p w:rsidR="00E36086" w:rsidRDefault="00E36086" w:rsidP="00E36086">
      <w:pPr>
        <w:spacing w:after="0"/>
        <w:ind w:firstLine="567"/>
        <w:jc w:val="both"/>
      </w:pPr>
      <w:r>
        <w:rPr>
          <w:rFonts w:ascii="Times New Roman" w:eastAsia="Times New Roman" w:hAnsi="Times New Roman" w:cs="Times New Roman"/>
          <w:color w:val="000000"/>
          <w:sz w:val="32"/>
          <w:szCs w:val="32"/>
          <w:shd w:val="clear" w:color="auto" w:fill="FFFFFF"/>
          <w:lang w:eastAsia="ar-SA"/>
        </w:rPr>
        <w:t>Основными проблемами, связанными с обеспечением промышленной безопасности опасных производственных объектов, является физический износ зданий и сооружений, технических устройств и оборудования, в связи с истекшими сроками эксплуатации, несовершенством систем защиты, блокировок и сигнализации технологического оборудования, невыполнение на предприятиях планов приведения опасных производственных объектов в соответствие с требованиями промышленной безопасности, а также экономические причины.</w:t>
      </w:r>
    </w:p>
    <w:p w:rsidR="00E36086" w:rsidRDefault="00E36086" w:rsidP="00E36086">
      <w:pPr>
        <w:spacing w:after="0"/>
        <w:ind w:firstLine="567"/>
        <w:jc w:val="both"/>
      </w:pPr>
      <w:r>
        <w:rPr>
          <w:rFonts w:ascii="Times New Roman" w:hAnsi="Times New Roman" w:cs="Times New Roman"/>
          <w:sz w:val="32"/>
          <w:szCs w:val="32"/>
          <w:shd w:val="clear" w:color="auto" w:fill="FFFFFF"/>
        </w:rPr>
        <w:t>В целях минимизации риска причинения вреда (ущерба) охраняемым законом ценностям, вызванного нарушениями обязательных требований реализовывались следующие мероприятия:</w:t>
      </w:r>
    </w:p>
    <w:p w:rsidR="00C96AC5" w:rsidRDefault="00E36086" w:rsidP="00655618">
      <w:pPr>
        <w:widowControl w:val="0"/>
        <w:spacing w:after="0"/>
        <w:ind w:firstLine="567"/>
        <w:jc w:val="both"/>
      </w:pPr>
      <w:r>
        <w:rPr>
          <w:rFonts w:ascii="Times New Roman" w:hAnsi="Times New Roman"/>
          <w:color w:val="000000"/>
          <w:sz w:val="32"/>
          <w:szCs w:val="32"/>
        </w:rPr>
        <w:t>- в</w:t>
      </w:r>
      <w:r w:rsidR="00C74840">
        <w:rPr>
          <w:rFonts w:ascii="Times New Roman" w:hAnsi="Times New Roman"/>
          <w:color w:val="000000"/>
          <w:sz w:val="32"/>
          <w:szCs w:val="32"/>
        </w:rPr>
        <w:t xml:space="preserve"> адрес контролируемых лиц </w:t>
      </w:r>
      <w:r w:rsidR="00C74840">
        <w:rPr>
          <w:rFonts w:ascii="Times New Roman" w:hAnsi="Times New Roman"/>
          <w:color w:val="000000"/>
          <w:sz w:val="32"/>
          <w:szCs w:val="32"/>
          <w:shd w:val="clear" w:color="auto" w:fill="FFFFFF"/>
        </w:rPr>
        <w:t xml:space="preserve">направлено </w:t>
      </w:r>
      <w:r w:rsidR="008E5CE7">
        <w:rPr>
          <w:rFonts w:ascii="Times New Roman" w:hAnsi="Times New Roman"/>
          <w:color w:val="000000"/>
          <w:sz w:val="32"/>
          <w:szCs w:val="32"/>
          <w:shd w:val="clear" w:color="auto" w:fill="FFFFFF"/>
        </w:rPr>
        <w:t>177</w:t>
      </w:r>
      <w:r w:rsidR="00C74840">
        <w:rPr>
          <w:rFonts w:ascii="Times New Roman" w:hAnsi="Times New Roman"/>
          <w:color w:val="000000"/>
          <w:sz w:val="32"/>
          <w:szCs w:val="32"/>
          <w:shd w:val="clear" w:color="auto" w:fill="FFFFFF"/>
        </w:rPr>
        <w:t xml:space="preserve"> </w:t>
      </w:r>
      <w:proofErr w:type="gramStart"/>
      <w:r w:rsidR="00C74840">
        <w:rPr>
          <w:rFonts w:ascii="Times New Roman" w:hAnsi="Times New Roman"/>
          <w:color w:val="000000"/>
          <w:sz w:val="32"/>
          <w:szCs w:val="32"/>
          <w:shd w:val="clear" w:color="auto" w:fill="FFFFFF"/>
        </w:rPr>
        <w:t>информационных писем</w:t>
      </w:r>
      <w:proofErr w:type="gramEnd"/>
      <w:r w:rsidR="00C74840">
        <w:rPr>
          <w:rFonts w:ascii="Times New Roman" w:hAnsi="Times New Roman"/>
          <w:color w:val="000000"/>
          <w:sz w:val="32"/>
          <w:szCs w:val="32"/>
          <w:shd w:val="clear" w:color="auto" w:fill="FFFFFF"/>
        </w:rPr>
        <w:t xml:space="preserve"> </w:t>
      </w:r>
      <w:r w:rsidR="00C74840">
        <w:rPr>
          <w:rFonts w:ascii="Times New Roman" w:hAnsi="Times New Roman"/>
          <w:color w:val="000000"/>
          <w:sz w:val="32"/>
          <w:szCs w:val="32"/>
        </w:rPr>
        <w:t xml:space="preserve">содержащих обзоры характерных нарушений обязательных требований, анализ причин аварий и несчастных случаев на объектах; предложения о проведении </w:t>
      </w:r>
      <w:proofErr w:type="spellStart"/>
      <w:r w:rsidR="00C74840">
        <w:rPr>
          <w:rFonts w:ascii="Times New Roman" w:hAnsi="Times New Roman"/>
          <w:color w:val="000000"/>
          <w:sz w:val="32"/>
          <w:szCs w:val="32"/>
        </w:rPr>
        <w:t>самообследования</w:t>
      </w:r>
      <w:proofErr w:type="spellEnd"/>
      <w:r w:rsidR="00C74840">
        <w:rPr>
          <w:rFonts w:ascii="Times New Roman" w:hAnsi="Times New Roman"/>
          <w:color w:val="000000"/>
          <w:sz w:val="32"/>
          <w:szCs w:val="32"/>
        </w:rPr>
        <w:t xml:space="preserve"> на предмет соблюдения обязательных требований в соответствии с проверочными листами, утвержденными приказами Ростехнадзора, а также перечень организационно-технических мероприятий, обеспечивающих безопасное ведение работ </w:t>
      </w:r>
      <w:r>
        <w:rPr>
          <w:rFonts w:ascii="Times New Roman" w:hAnsi="Times New Roman"/>
          <w:color w:val="000000"/>
          <w:sz w:val="32"/>
          <w:szCs w:val="32"/>
        </w:rPr>
        <w:t xml:space="preserve">на </w:t>
      </w:r>
      <w:r w:rsidR="00C74840">
        <w:rPr>
          <w:rFonts w:ascii="Times New Roman" w:hAnsi="Times New Roman"/>
          <w:color w:val="000000"/>
          <w:sz w:val="32"/>
          <w:szCs w:val="32"/>
        </w:rPr>
        <w:t>объекте</w:t>
      </w:r>
      <w:r>
        <w:rPr>
          <w:rFonts w:ascii="Times New Roman" w:hAnsi="Times New Roman"/>
          <w:color w:val="000000"/>
          <w:sz w:val="32"/>
          <w:szCs w:val="32"/>
        </w:rPr>
        <w:t>;</w:t>
      </w:r>
      <w:r w:rsidR="00C74840">
        <w:rPr>
          <w:rFonts w:ascii="Times New Roman" w:hAnsi="Times New Roman"/>
          <w:color w:val="000000"/>
          <w:sz w:val="32"/>
          <w:szCs w:val="32"/>
        </w:rPr>
        <w:t xml:space="preserve"> </w:t>
      </w:r>
    </w:p>
    <w:p w:rsidR="00E36086" w:rsidRDefault="00E36086" w:rsidP="00E36086">
      <w:pPr>
        <w:pStyle w:val="ac"/>
        <w:spacing w:after="0"/>
        <w:ind w:left="0" w:firstLine="709"/>
        <w:contextualSpacing w:val="0"/>
        <w:jc w:val="both"/>
      </w:pPr>
      <w:r>
        <w:rPr>
          <w:rFonts w:ascii="Times New Roman" w:hAnsi="Times New Roman" w:cs="Times New Roman"/>
          <w:sz w:val="32"/>
          <w:szCs w:val="32"/>
          <w:shd w:val="clear" w:color="auto" w:fill="FFFFFF"/>
        </w:rPr>
        <w:t xml:space="preserve">- в рамках профилактики аварийности и травматизма объявлено </w:t>
      </w:r>
      <w:r w:rsidR="008E5CE7">
        <w:rPr>
          <w:rFonts w:ascii="Times New Roman" w:hAnsi="Times New Roman" w:cs="Times New Roman"/>
          <w:sz w:val="32"/>
          <w:szCs w:val="32"/>
          <w:shd w:val="clear" w:color="auto" w:fill="FFFFFF"/>
        </w:rPr>
        <w:t>203</w:t>
      </w:r>
      <w:r>
        <w:rPr>
          <w:rFonts w:ascii="Times New Roman" w:hAnsi="Times New Roman" w:cs="Times New Roman"/>
          <w:sz w:val="32"/>
          <w:szCs w:val="32"/>
          <w:shd w:val="clear" w:color="auto" w:fill="FFFFFF"/>
        </w:rPr>
        <w:t xml:space="preserve"> предостережения о недопустимости нарушения обязательных требований;</w:t>
      </w:r>
    </w:p>
    <w:p w:rsidR="00C96AC5" w:rsidRDefault="00B61B02" w:rsidP="00655618">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проведено </w:t>
      </w:r>
      <w:r w:rsidR="008E5CE7">
        <w:rPr>
          <w:rFonts w:ascii="Times New Roman" w:hAnsi="Times New Roman" w:cs="Times New Roman"/>
          <w:sz w:val="32"/>
          <w:szCs w:val="32"/>
          <w:shd w:val="clear" w:color="auto" w:fill="FFFFFF"/>
        </w:rPr>
        <w:t>30</w:t>
      </w:r>
      <w:r w:rsidR="00C74840">
        <w:rPr>
          <w:rFonts w:ascii="Times New Roman" w:hAnsi="Times New Roman" w:cs="Times New Roman"/>
          <w:sz w:val="32"/>
          <w:szCs w:val="32"/>
          <w:shd w:val="clear" w:color="auto" w:fill="FFFFFF"/>
        </w:rPr>
        <w:t xml:space="preserve"> консультаций поднадзорных организаций по вопросам постановки на учет оборудования, работающего под избыточным давлением, идентификации и регистрации опасных производственных объектов и лицензирования деятельности по эксплуатации взрывопожароопасных и химически опасных производственных объект</w:t>
      </w:r>
      <w:r w:rsidR="008323E1">
        <w:rPr>
          <w:rFonts w:ascii="Times New Roman" w:hAnsi="Times New Roman" w:cs="Times New Roman"/>
          <w:sz w:val="32"/>
          <w:szCs w:val="32"/>
          <w:shd w:val="clear" w:color="auto" w:fill="FFFFFF"/>
        </w:rPr>
        <w:t>ов I, II, III классов опасности;</w:t>
      </w:r>
    </w:p>
    <w:p w:rsidR="008323E1" w:rsidRDefault="008323E1" w:rsidP="00655618">
      <w:pPr>
        <w:spacing w:after="0"/>
        <w:ind w:firstLine="567"/>
        <w:jc w:val="both"/>
      </w:pPr>
      <w:r>
        <w:rPr>
          <w:rFonts w:ascii="Times New Roman" w:hAnsi="Times New Roman" w:cs="Times New Roman"/>
          <w:sz w:val="32"/>
          <w:szCs w:val="32"/>
          <w:shd w:val="clear" w:color="auto" w:fill="FFFFFF"/>
        </w:rPr>
        <w:lastRenderedPageBreak/>
        <w:t>- также в рамках исполнения поручения Правительства РФ проведено 8 профилактических визитов в отношении организаций, эксплуатирующих АГЗС.</w:t>
      </w:r>
    </w:p>
    <w:p w:rsidR="00C96AC5" w:rsidRDefault="00B61B02" w:rsidP="00655618">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Управлением</w:t>
      </w:r>
      <w:r w:rsidR="00C74840">
        <w:rPr>
          <w:rFonts w:ascii="Times New Roman" w:hAnsi="Times New Roman" w:cs="Times New Roman"/>
          <w:sz w:val="32"/>
          <w:szCs w:val="32"/>
          <w:shd w:val="clear" w:color="auto" w:fill="FFFFFF"/>
        </w:rPr>
        <w:t xml:space="preserve"> ежеквартально проводятся </w:t>
      </w:r>
      <w:r>
        <w:rPr>
          <w:rFonts w:ascii="Times New Roman" w:hAnsi="Times New Roman" w:cs="Times New Roman"/>
          <w:sz w:val="32"/>
          <w:szCs w:val="32"/>
          <w:shd w:val="clear" w:color="auto" w:fill="FFFFFF"/>
        </w:rPr>
        <w:t xml:space="preserve">тематические </w:t>
      </w:r>
      <w:r w:rsidR="00C74840">
        <w:rPr>
          <w:rFonts w:ascii="Times New Roman" w:hAnsi="Times New Roman" w:cs="Times New Roman"/>
          <w:sz w:val="32"/>
          <w:szCs w:val="32"/>
          <w:shd w:val="clear" w:color="auto" w:fill="FFFFFF"/>
        </w:rPr>
        <w:t>расширенные рабочие совещания на тему: «Профилактика аварийности и травматизма на опасных производственных объектах».</w:t>
      </w:r>
    </w:p>
    <w:p w:rsidR="00C96AC5" w:rsidRDefault="00B61B02" w:rsidP="00B61B02">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В 1 </w:t>
      </w:r>
      <w:r w:rsidR="008E5CE7">
        <w:rPr>
          <w:rFonts w:ascii="Times New Roman" w:hAnsi="Times New Roman" w:cs="Times New Roman"/>
          <w:sz w:val="32"/>
          <w:szCs w:val="32"/>
          <w:shd w:val="clear" w:color="auto" w:fill="FFFFFF"/>
        </w:rPr>
        <w:t>полугодии</w:t>
      </w:r>
      <w:r>
        <w:rPr>
          <w:rFonts w:ascii="Times New Roman" w:hAnsi="Times New Roman" w:cs="Times New Roman"/>
          <w:sz w:val="32"/>
          <w:szCs w:val="32"/>
          <w:shd w:val="clear" w:color="auto" w:fill="FFFFFF"/>
        </w:rPr>
        <w:t xml:space="preserve"> 2024</w:t>
      </w:r>
      <w:r w:rsidR="008323E1">
        <w:rPr>
          <w:rFonts w:ascii="Times New Roman" w:hAnsi="Times New Roman" w:cs="Times New Roman"/>
          <w:sz w:val="32"/>
          <w:szCs w:val="32"/>
          <w:shd w:val="clear" w:color="auto" w:fill="FFFFFF"/>
        </w:rPr>
        <w:t xml:space="preserve"> года проведены</w:t>
      </w:r>
      <w:r>
        <w:rPr>
          <w:rFonts w:ascii="Times New Roman" w:hAnsi="Times New Roman" w:cs="Times New Roman"/>
          <w:sz w:val="32"/>
          <w:szCs w:val="32"/>
          <w:shd w:val="clear" w:color="auto" w:fill="FFFFFF"/>
        </w:rPr>
        <w:t xml:space="preserve"> совещани</w:t>
      </w:r>
      <w:r w:rsidR="008E5CE7">
        <w:rPr>
          <w:rFonts w:ascii="Times New Roman" w:hAnsi="Times New Roman" w:cs="Times New Roman"/>
          <w:sz w:val="32"/>
          <w:szCs w:val="32"/>
          <w:shd w:val="clear" w:color="auto" w:fill="FFFFFF"/>
        </w:rPr>
        <w:t>я</w:t>
      </w:r>
      <w:r>
        <w:rPr>
          <w:rFonts w:ascii="Times New Roman" w:hAnsi="Times New Roman" w:cs="Times New Roman"/>
          <w:sz w:val="32"/>
          <w:szCs w:val="32"/>
          <w:shd w:val="clear" w:color="auto" w:fill="FFFFFF"/>
        </w:rPr>
        <w:t xml:space="preserve"> по вопросам </w:t>
      </w:r>
      <w:r w:rsidRPr="00B61B02">
        <w:rPr>
          <w:rFonts w:ascii="Times New Roman" w:hAnsi="Times New Roman" w:cs="Times New Roman"/>
          <w:sz w:val="32"/>
          <w:szCs w:val="32"/>
          <w:shd w:val="clear" w:color="auto" w:fill="FFFFFF"/>
        </w:rPr>
        <w:t>снижения уровня аварийности</w:t>
      </w:r>
      <w:r>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и травматизма на объектах магистрального трубопроводного транспорта и объектах</w:t>
      </w:r>
      <w:r>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 xml:space="preserve">газораспределения и </w:t>
      </w:r>
      <w:proofErr w:type="spellStart"/>
      <w:r w:rsidRPr="00B61B02">
        <w:rPr>
          <w:rFonts w:ascii="Times New Roman" w:hAnsi="Times New Roman" w:cs="Times New Roman"/>
          <w:sz w:val="32"/>
          <w:szCs w:val="32"/>
          <w:shd w:val="clear" w:color="auto" w:fill="FFFFFF"/>
        </w:rPr>
        <w:t>газопотребления</w:t>
      </w:r>
      <w:proofErr w:type="spellEnd"/>
      <w:r>
        <w:rPr>
          <w:rFonts w:ascii="Times New Roman" w:hAnsi="Times New Roman" w:cs="Times New Roman"/>
          <w:sz w:val="32"/>
          <w:szCs w:val="32"/>
          <w:shd w:val="clear" w:color="auto" w:fill="FFFFFF"/>
        </w:rPr>
        <w:t>,</w:t>
      </w:r>
      <w:r w:rsidR="008E5CE7">
        <w:rPr>
          <w:rFonts w:ascii="Times New Roman" w:hAnsi="Times New Roman" w:cs="Times New Roman"/>
          <w:sz w:val="32"/>
          <w:szCs w:val="32"/>
          <w:shd w:val="clear" w:color="auto" w:fill="FFFFFF"/>
        </w:rPr>
        <w:t xml:space="preserve"> </w:t>
      </w:r>
      <w:r w:rsidR="008323E1" w:rsidRPr="00B30F71">
        <w:rPr>
          <w:rFonts w:ascii="Times New Roman" w:hAnsi="Times New Roman" w:cs="Times New Roman"/>
          <w:sz w:val="32"/>
          <w:szCs w:val="32"/>
          <w:shd w:val="clear" w:color="auto" w:fill="FFFFFF"/>
        </w:rPr>
        <w:t>на объектах</w:t>
      </w:r>
      <w:r w:rsidR="008323E1">
        <w:rPr>
          <w:rFonts w:ascii="Times New Roman" w:hAnsi="Times New Roman" w:cs="Times New Roman"/>
          <w:sz w:val="32"/>
          <w:szCs w:val="32"/>
          <w:shd w:val="clear" w:color="auto" w:fill="FFFFFF"/>
        </w:rPr>
        <w:t xml:space="preserve"> </w:t>
      </w:r>
      <w:r w:rsidR="008323E1" w:rsidRPr="00B61B02">
        <w:rPr>
          <w:rFonts w:ascii="Times New Roman" w:hAnsi="Times New Roman" w:cs="Times New Roman"/>
          <w:sz w:val="32"/>
          <w:szCs w:val="32"/>
          <w:shd w:val="clear" w:color="auto" w:fill="FFFFFF"/>
        </w:rPr>
        <w:t>нефтехимической промышленности,</w:t>
      </w:r>
      <w:r w:rsidR="008323E1">
        <w:rPr>
          <w:rFonts w:ascii="Times New Roman" w:hAnsi="Times New Roman" w:cs="Times New Roman"/>
          <w:sz w:val="32"/>
          <w:szCs w:val="32"/>
          <w:shd w:val="clear" w:color="auto" w:fill="FFFFFF"/>
        </w:rPr>
        <w:t xml:space="preserve"> </w:t>
      </w:r>
      <w:r w:rsidR="008323E1" w:rsidRPr="00B61B02">
        <w:rPr>
          <w:rFonts w:ascii="Times New Roman" w:hAnsi="Times New Roman" w:cs="Times New Roman"/>
          <w:sz w:val="32"/>
          <w:szCs w:val="32"/>
          <w:shd w:val="clear" w:color="auto" w:fill="FFFFFF"/>
        </w:rPr>
        <w:t>химически опасны</w:t>
      </w:r>
      <w:r w:rsidR="008323E1">
        <w:rPr>
          <w:rFonts w:ascii="Times New Roman" w:hAnsi="Times New Roman" w:cs="Times New Roman"/>
          <w:sz w:val="32"/>
          <w:szCs w:val="32"/>
          <w:shd w:val="clear" w:color="auto" w:fill="FFFFFF"/>
        </w:rPr>
        <w:t>х</w:t>
      </w:r>
      <w:r w:rsidR="008323E1" w:rsidRPr="00B61B02">
        <w:rPr>
          <w:rFonts w:ascii="Times New Roman" w:hAnsi="Times New Roman" w:cs="Times New Roman"/>
          <w:sz w:val="32"/>
          <w:szCs w:val="32"/>
          <w:shd w:val="clear" w:color="auto" w:fill="FFFFFF"/>
        </w:rPr>
        <w:t xml:space="preserve"> объекта</w:t>
      </w:r>
      <w:r w:rsidR="008323E1">
        <w:rPr>
          <w:rFonts w:ascii="Times New Roman" w:hAnsi="Times New Roman" w:cs="Times New Roman"/>
          <w:sz w:val="32"/>
          <w:szCs w:val="32"/>
          <w:shd w:val="clear" w:color="auto" w:fill="FFFFFF"/>
        </w:rPr>
        <w:t>х</w:t>
      </w:r>
      <w:r w:rsidR="008323E1" w:rsidRPr="00B61B02">
        <w:rPr>
          <w:rFonts w:ascii="Times New Roman" w:hAnsi="Times New Roman" w:cs="Times New Roman"/>
          <w:sz w:val="32"/>
          <w:szCs w:val="32"/>
          <w:shd w:val="clear" w:color="auto" w:fill="FFFFFF"/>
        </w:rPr>
        <w:t>, взрывопожароопасны</w:t>
      </w:r>
      <w:r w:rsidR="008323E1">
        <w:rPr>
          <w:rFonts w:ascii="Times New Roman" w:hAnsi="Times New Roman" w:cs="Times New Roman"/>
          <w:sz w:val="32"/>
          <w:szCs w:val="32"/>
          <w:shd w:val="clear" w:color="auto" w:fill="FFFFFF"/>
        </w:rPr>
        <w:t>х</w:t>
      </w:r>
      <w:r w:rsidR="008323E1" w:rsidRPr="00B61B02">
        <w:rPr>
          <w:rFonts w:ascii="Times New Roman" w:hAnsi="Times New Roman" w:cs="Times New Roman"/>
          <w:sz w:val="32"/>
          <w:szCs w:val="32"/>
          <w:shd w:val="clear" w:color="auto" w:fill="FFFFFF"/>
        </w:rPr>
        <w:t xml:space="preserve"> объекта</w:t>
      </w:r>
      <w:r w:rsidR="008323E1">
        <w:rPr>
          <w:rFonts w:ascii="Times New Roman" w:hAnsi="Times New Roman" w:cs="Times New Roman"/>
          <w:sz w:val="32"/>
          <w:szCs w:val="32"/>
          <w:shd w:val="clear" w:color="auto" w:fill="FFFFFF"/>
        </w:rPr>
        <w:t>х</w:t>
      </w:r>
      <w:r w:rsidR="008323E1" w:rsidRPr="00B61B02">
        <w:rPr>
          <w:rFonts w:ascii="Times New Roman" w:hAnsi="Times New Roman" w:cs="Times New Roman"/>
          <w:sz w:val="32"/>
          <w:szCs w:val="32"/>
          <w:shd w:val="clear" w:color="auto" w:fill="FFFFFF"/>
        </w:rPr>
        <w:t xml:space="preserve"> хранения и переработки растительного сырья, транспортировани</w:t>
      </w:r>
      <w:r w:rsidR="008323E1">
        <w:rPr>
          <w:rFonts w:ascii="Times New Roman" w:hAnsi="Times New Roman" w:cs="Times New Roman"/>
          <w:sz w:val="32"/>
          <w:szCs w:val="32"/>
          <w:shd w:val="clear" w:color="auto" w:fill="FFFFFF"/>
        </w:rPr>
        <w:t>я</w:t>
      </w:r>
      <w:r w:rsidR="008323E1" w:rsidRPr="00B61B02">
        <w:rPr>
          <w:rFonts w:ascii="Times New Roman" w:hAnsi="Times New Roman" w:cs="Times New Roman"/>
          <w:sz w:val="32"/>
          <w:szCs w:val="32"/>
          <w:shd w:val="clear" w:color="auto" w:fill="FFFFFF"/>
        </w:rPr>
        <w:t xml:space="preserve"> опасных веществ</w:t>
      </w:r>
      <w:r>
        <w:rPr>
          <w:rFonts w:ascii="Times New Roman" w:hAnsi="Times New Roman" w:cs="Times New Roman"/>
          <w:sz w:val="32"/>
          <w:szCs w:val="32"/>
          <w:shd w:val="clear" w:color="auto" w:fill="FFFFFF"/>
        </w:rPr>
        <w:t>.</w:t>
      </w:r>
    </w:p>
    <w:p w:rsidR="00B61B02" w:rsidRDefault="008323E1" w:rsidP="00B61B02">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В 3 квартале проведено совещание</w:t>
      </w:r>
      <w:r w:rsidR="00B61B02">
        <w:rPr>
          <w:rFonts w:ascii="Times New Roman" w:hAnsi="Times New Roman" w:cs="Times New Roman"/>
          <w:sz w:val="32"/>
          <w:szCs w:val="32"/>
          <w:shd w:val="clear" w:color="auto" w:fill="FFFFFF"/>
        </w:rPr>
        <w:t xml:space="preserve"> </w:t>
      </w:r>
      <w:r w:rsidR="00B30F71" w:rsidRPr="00B30F71">
        <w:rPr>
          <w:rFonts w:ascii="Times New Roman" w:hAnsi="Times New Roman" w:cs="Times New Roman"/>
          <w:sz w:val="32"/>
          <w:szCs w:val="32"/>
          <w:shd w:val="clear" w:color="auto" w:fill="FFFFFF"/>
        </w:rPr>
        <w:t>по обсуждению</w:t>
      </w:r>
      <w:r w:rsidR="00B30F71">
        <w:rPr>
          <w:rFonts w:ascii="Times New Roman" w:hAnsi="Times New Roman" w:cs="Times New Roman"/>
          <w:sz w:val="32"/>
          <w:szCs w:val="32"/>
          <w:shd w:val="clear" w:color="auto" w:fill="FFFFFF"/>
        </w:rPr>
        <w:t xml:space="preserve"> </w:t>
      </w:r>
      <w:r w:rsidR="00B30F71" w:rsidRPr="00B30F71">
        <w:rPr>
          <w:rFonts w:ascii="Times New Roman" w:hAnsi="Times New Roman" w:cs="Times New Roman"/>
          <w:sz w:val="32"/>
          <w:szCs w:val="32"/>
          <w:shd w:val="clear" w:color="auto" w:fill="FFFFFF"/>
        </w:rPr>
        <w:t xml:space="preserve">существующего уровня безопасности </w:t>
      </w:r>
      <w:r>
        <w:rPr>
          <w:rFonts w:ascii="Times New Roman" w:hAnsi="Times New Roman" w:cs="Times New Roman"/>
          <w:sz w:val="32"/>
          <w:szCs w:val="32"/>
          <w:shd w:val="clear" w:color="auto" w:fill="FFFFFF"/>
        </w:rPr>
        <w:t>на объектах котлонадзора.</w:t>
      </w:r>
    </w:p>
    <w:p w:rsidR="00B30F71" w:rsidRDefault="00B30F71" w:rsidP="00B61B02">
      <w:pPr>
        <w:spacing w:after="0"/>
        <w:ind w:firstLine="567"/>
        <w:jc w:val="both"/>
        <w:rPr>
          <w:rFonts w:ascii="Times New Roman" w:hAnsi="Times New Roman" w:cs="Times New Roman"/>
          <w:sz w:val="32"/>
          <w:szCs w:val="32"/>
          <w:shd w:val="clear" w:color="auto" w:fill="FFFFFF"/>
        </w:rPr>
      </w:pPr>
    </w:p>
    <w:p w:rsidR="00B30F71" w:rsidRDefault="00B30F71" w:rsidP="00655618">
      <w:pPr>
        <w:spacing w:after="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Доклад окончен</w:t>
      </w:r>
    </w:p>
    <w:p w:rsidR="00C96AC5" w:rsidRDefault="00C74840" w:rsidP="00655618">
      <w:pPr>
        <w:spacing w:after="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Благодарю за внимание!</w:t>
      </w:r>
    </w:p>
    <w:sectPr w:rsidR="00C96AC5">
      <w:headerReference w:type="default" r:id="rId8"/>
      <w:headerReference w:type="first" r:id="rId9"/>
      <w:pgSz w:w="11906" w:h="16838"/>
      <w:pgMar w:top="1134" w:right="567" w:bottom="1134" w:left="85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1F" w:rsidRDefault="00CC0D1F">
      <w:pPr>
        <w:spacing w:after="0" w:line="240" w:lineRule="auto"/>
      </w:pPr>
      <w:r>
        <w:separator/>
      </w:r>
    </w:p>
  </w:endnote>
  <w:endnote w:type="continuationSeparator" w:id="0">
    <w:p w:rsidR="00CC0D1F" w:rsidRDefault="00CC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altName w:val="Times New Roman"/>
    <w:charset w:val="01"/>
    <w:family w:val="roman"/>
    <w:pitch w:val="variable"/>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1F" w:rsidRDefault="00CC0D1F">
      <w:pPr>
        <w:spacing w:after="0" w:line="240" w:lineRule="auto"/>
      </w:pPr>
      <w:r>
        <w:separator/>
      </w:r>
    </w:p>
  </w:footnote>
  <w:footnote w:type="continuationSeparator" w:id="0">
    <w:p w:rsidR="00CC0D1F" w:rsidRDefault="00CC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74542"/>
      <w:docPartObj>
        <w:docPartGallery w:val="Page Numbers (Top of Page)"/>
        <w:docPartUnique/>
      </w:docPartObj>
    </w:sdtPr>
    <w:sdtEndPr/>
    <w:sdtContent>
      <w:p w:rsidR="00C96AC5" w:rsidRDefault="00C74840">
        <w:pPr>
          <w:pStyle w:val="ae"/>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3D19E1">
          <w:rPr>
            <w:rFonts w:ascii="Times New Roman" w:hAnsi="Times New Roman" w:cs="Times New Roman"/>
            <w:noProof/>
            <w:sz w:val="24"/>
          </w:rPr>
          <w:t>9</w:t>
        </w:r>
        <w:r>
          <w:rPr>
            <w:rFonts w:ascii="Times New Roman" w:hAnsi="Times New Roman" w:cs="Times New Roman"/>
            <w:sz w:val="24"/>
          </w:rPr>
          <w:fldChar w:fldCharType="end"/>
        </w:r>
      </w:p>
    </w:sdtContent>
  </w:sdt>
  <w:p w:rsidR="00C96AC5" w:rsidRDefault="00C96AC5">
    <w:pPr>
      <w:pStyle w:val="ae"/>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C5" w:rsidRDefault="00C96AC5">
    <w:pPr>
      <w:pStyle w:val="ae"/>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7E7"/>
    <w:multiLevelType w:val="multilevel"/>
    <w:tmpl w:val="11C28818"/>
    <w:lvl w:ilvl="0">
      <w:start w:val="1"/>
      <w:numFmt w:val="bullet"/>
      <w:lvlText w:val=""/>
      <w:lvlJc w:val="left"/>
      <w:pPr>
        <w:tabs>
          <w:tab w:val="num" w:pos="0"/>
        </w:tabs>
        <w:ind w:left="21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37519CE"/>
    <w:multiLevelType w:val="multilevel"/>
    <w:tmpl w:val="4BBCDA44"/>
    <w:lvl w:ilvl="0">
      <w:start w:val="1"/>
      <w:numFmt w:val="bullet"/>
      <w:lvlText w:val=""/>
      <w:lvlJc w:val="left"/>
      <w:pPr>
        <w:tabs>
          <w:tab w:val="num" w:pos="0"/>
        </w:tabs>
        <w:ind w:left="21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CA12A66"/>
    <w:multiLevelType w:val="multilevel"/>
    <w:tmpl w:val="9976AD14"/>
    <w:lvl w:ilvl="0">
      <w:start w:val="1"/>
      <w:numFmt w:val="decimal"/>
      <w:lvlText w:val="%1."/>
      <w:lvlJc w:val="left"/>
      <w:pPr>
        <w:tabs>
          <w:tab w:val="num" w:pos="0"/>
        </w:tabs>
        <w:ind w:left="1204" w:hanging="495"/>
      </w:pPr>
      <w:rPr>
        <w:rFonts w:ascii="Times New Roman" w:hAnsi="Times New Roman"/>
        <w:b/>
        <w:sz w:val="32"/>
        <w:szCs w:val="3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73D87D2C"/>
    <w:multiLevelType w:val="multilevel"/>
    <w:tmpl w:val="B8ECB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C5"/>
    <w:rsid w:val="002539C7"/>
    <w:rsid w:val="002A37E8"/>
    <w:rsid w:val="003D19E1"/>
    <w:rsid w:val="003D1D53"/>
    <w:rsid w:val="005D1D0D"/>
    <w:rsid w:val="005D59F2"/>
    <w:rsid w:val="00655618"/>
    <w:rsid w:val="008323E1"/>
    <w:rsid w:val="00865CF2"/>
    <w:rsid w:val="0088617A"/>
    <w:rsid w:val="008E5CE7"/>
    <w:rsid w:val="009F2F88"/>
    <w:rsid w:val="00B30F71"/>
    <w:rsid w:val="00B61B02"/>
    <w:rsid w:val="00C74840"/>
    <w:rsid w:val="00C96AC5"/>
    <w:rsid w:val="00CB3FBD"/>
    <w:rsid w:val="00CC0D1F"/>
    <w:rsid w:val="00D619C4"/>
    <w:rsid w:val="00D838B4"/>
    <w:rsid w:val="00DE57B0"/>
    <w:rsid w:val="00E360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8BC5D-A4FA-4069-BAE6-B8CC69AC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FFFFFF" w:themeColor="background1"/>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B4B"/>
    <w:pPr>
      <w:spacing w:after="200" w:line="276" w:lineRule="auto"/>
    </w:pPr>
    <w:rPr>
      <w:rFonts w:asciiTheme="minorHAnsi" w:eastAsia="Calibri" w:hAnsiTheme="minorHAnsi" w:cstheme="minorBidi"/>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A7294E"/>
    <w:rPr>
      <w:rFonts w:asciiTheme="minorHAnsi" w:hAnsiTheme="minorHAnsi" w:cstheme="minorBidi"/>
      <w:b w:val="0"/>
      <w:color w:val="auto"/>
      <w:sz w:val="22"/>
      <w:szCs w:val="22"/>
    </w:rPr>
  </w:style>
  <w:style w:type="character" w:customStyle="1" w:styleId="a4">
    <w:name w:val="Нижний колонтитул Знак"/>
    <w:basedOn w:val="a0"/>
    <w:uiPriority w:val="99"/>
    <w:qFormat/>
    <w:rsid w:val="00A7294E"/>
    <w:rPr>
      <w:rFonts w:asciiTheme="minorHAnsi" w:hAnsiTheme="minorHAnsi" w:cstheme="minorBidi"/>
      <w:b w:val="0"/>
      <w:color w:val="auto"/>
      <w:sz w:val="22"/>
      <w:szCs w:val="22"/>
    </w:rPr>
  </w:style>
  <w:style w:type="character" w:customStyle="1" w:styleId="a5">
    <w:name w:val="Текст выноски Знак"/>
    <w:basedOn w:val="a0"/>
    <w:uiPriority w:val="99"/>
    <w:semiHidden/>
    <w:qFormat/>
    <w:rsid w:val="00CB10F8"/>
    <w:rPr>
      <w:rFonts w:ascii="Tahoma" w:hAnsi="Tahoma" w:cs="Tahoma"/>
      <w:b w:val="0"/>
      <w:color w:val="auto"/>
      <w:sz w:val="16"/>
      <w:szCs w:val="16"/>
    </w:rPr>
  </w:style>
  <w:style w:type="character" w:customStyle="1" w:styleId="-">
    <w:name w:val="Интернет-ссылка"/>
    <w:basedOn w:val="a0"/>
    <w:uiPriority w:val="99"/>
    <w:semiHidden/>
    <w:unhideWhenUsed/>
    <w:rsid w:val="00430B0E"/>
    <w:rPr>
      <w:color w:val="0000FF"/>
      <w:u w:val="single"/>
    </w:rPr>
  </w:style>
  <w:style w:type="character" w:customStyle="1" w:styleId="a6">
    <w:name w:val="Исходный текст"/>
    <w:qFormat/>
    <w:rPr>
      <w:rFonts w:ascii="Iosevka Term SS03" w:eastAsia="Iosevka Term SS03" w:hAnsi="Iosevka Term SS03" w:cs="Iosevka Term SS03"/>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paragraph" w:customStyle="1" w:styleId="a7">
    <w:name w:val="Заголовок"/>
    <w:basedOn w:val="a"/>
    <w:next w:val="a8"/>
    <w:qFormat/>
    <w:pPr>
      <w:keepNext/>
      <w:spacing w:before="240" w:after="120"/>
    </w:pPr>
    <w:rPr>
      <w:rFonts w:ascii="Open Sans" w:eastAsia="WenQuanYi Micro Hei" w:hAnsi="Open Sans" w:cs="Lohit Devanagari"/>
      <w:sz w:val="28"/>
      <w:szCs w:val="28"/>
    </w:rPr>
  </w:style>
  <w:style w:type="paragraph" w:styleId="a8">
    <w:name w:val="Body Text"/>
    <w:basedOn w:val="a"/>
    <w:pPr>
      <w:spacing w:after="140"/>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styleId="ab">
    <w:name w:val="index heading"/>
    <w:basedOn w:val="a"/>
    <w:qFormat/>
    <w:pPr>
      <w:suppressLineNumbers/>
    </w:pPr>
    <w:rPr>
      <w:rFonts w:cs="Lohit Devanagari"/>
    </w:rPr>
  </w:style>
  <w:style w:type="paragraph" w:styleId="ac">
    <w:name w:val="List Paragraph"/>
    <w:basedOn w:val="a"/>
    <w:uiPriority w:val="34"/>
    <w:qFormat/>
    <w:rsid w:val="009E1B4B"/>
    <w:pPr>
      <w:ind w:left="720"/>
      <w:contextualSpacing/>
    </w:pPr>
  </w:style>
  <w:style w:type="paragraph" w:customStyle="1" w:styleId="FORMATTEXT">
    <w:name w:val=".FORMATTEXT"/>
    <w:uiPriority w:val="99"/>
    <w:qFormat/>
    <w:rsid w:val="00A7294E"/>
    <w:pPr>
      <w:widowControl w:val="0"/>
    </w:pPr>
    <w:rPr>
      <w:rFonts w:ascii="Arial" w:eastAsiaTheme="minorEastAsia" w:hAnsi="Arial" w:cs="Arial"/>
      <w:b w:val="0"/>
      <w:color w:val="auto"/>
      <w:sz w:val="20"/>
      <w:szCs w:val="20"/>
      <w:lang w:eastAsia="ru-RU"/>
    </w:rPr>
  </w:style>
  <w:style w:type="paragraph" w:customStyle="1" w:styleId="ad">
    <w:name w:val="Колонтитул"/>
    <w:basedOn w:val="a"/>
    <w:qFormat/>
  </w:style>
  <w:style w:type="paragraph" w:styleId="ae">
    <w:name w:val="header"/>
    <w:basedOn w:val="a"/>
    <w:uiPriority w:val="99"/>
    <w:unhideWhenUsed/>
    <w:rsid w:val="00A7294E"/>
    <w:pPr>
      <w:tabs>
        <w:tab w:val="center" w:pos="4677"/>
        <w:tab w:val="right" w:pos="9355"/>
      </w:tabs>
      <w:spacing w:after="0" w:line="240" w:lineRule="auto"/>
    </w:pPr>
  </w:style>
  <w:style w:type="paragraph" w:styleId="af">
    <w:name w:val="footer"/>
    <w:basedOn w:val="a"/>
    <w:uiPriority w:val="99"/>
    <w:unhideWhenUsed/>
    <w:rsid w:val="00A7294E"/>
    <w:pPr>
      <w:tabs>
        <w:tab w:val="center" w:pos="4677"/>
        <w:tab w:val="right" w:pos="9355"/>
      </w:tabs>
      <w:spacing w:after="0" w:line="240" w:lineRule="auto"/>
    </w:pPr>
  </w:style>
  <w:style w:type="paragraph" w:customStyle="1" w:styleId="COLTOP">
    <w:name w:val="#COL_TOP"/>
    <w:uiPriority w:val="99"/>
    <w:qFormat/>
    <w:rsid w:val="00EE1B30"/>
    <w:pPr>
      <w:widowControl w:val="0"/>
    </w:pPr>
    <w:rPr>
      <w:rFonts w:ascii="Arial" w:eastAsiaTheme="minorEastAsia" w:hAnsi="Arial" w:cs="Arial"/>
      <w:b w:val="0"/>
      <w:color w:val="auto"/>
      <w:lang w:eastAsia="ru-RU"/>
    </w:rPr>
  </w:style>
  <w:style w:type="paragraph" w:styleId="af0">
    <w:name w:val="Balloon Text"/>
    <w:basedOn w:val="a"/>
    <w:uiPriority w:val="99"/>
    <w:semiHidden/>
    <w:unhideWhenUsed/>
    <w:qFormat/>
    <w:rsid w:val="00CB10F8"/>
    <w:pPr>
      <w:spacing w:after="0" w:line="240" w:lineRule="auto"/>
    </w:pPr>
    <w:rPr>
      <w:rFonts w:ascii="Tahoma" w:hAnsi="Tahoma" w:cs="Tahoma"/>
      <w:sz w:val="16"/>
      <w:szCs w:val="16"/>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numbering" w:customStyle="1" w:styleId="WW8Num2">
    <w:name w:val="WW8Num2"/>
    <w:qFormat/>
  </w:style>
  <w:style w:type="numbering" w:customStyle="1" w:styleId="WW8Num3">
    <w:name w:val="WW8Num3"/>
    <w:qFormat/>
  </w:style>
  <w:style w:type="table" w:styleId="af3">
    <w:name w:val="Table Grid"/>
    <w:basedOn w:val="a1"/>
    <w:uiPriority w:val="39"/>
    <w:rsid w:val="00466308"/>
    <w:rPr>
      <w:rFonts w:asciiTheme="minorHAnsi" w:hAnsiTheme="minorHAnsi" w:cstheme="minorBidi"/>
      <w:b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63B84"/>
    <w:rPr>
      <w:rFonts w:asciiTheme="minorHAnsi" w:hAnsiTheme="minorHAnsi" w:cstheme="minorBidi"/>
      <w:b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11E9-4C6D-4C94-B7C3-B886FC00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Пользователь</cp:lastModifiedBy>
  <cp:revision>7</cp:revision>
  <cp:lastPrinted>2021-03-10T14:55:00Z</cp:lastPrinted>
  <dcterms:created xsi:type="dcterms:W3CDTF">2024-09-06T12:34:00Z</dcterms:created>
  <dcterms:modified xsi:type="dcterms:W3CDTF">2024-09-09T05:27:00Z</dcterms:modified>
  <dc:language>ru-RU</dc:language>
</cp:coreProperties>
</file>